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481ED" w14:textId="77777777" w:rsidR="00B0565C" w:rsidRDefault="00994F28" w:rsidP="00994F28">
      <w:pPr>
        <w:widowControl/>
        <w:jc w:val="center"/>
        <w:rPr>
          <w:rFonts w:ascii="Times New Roman" w:hAnsi="Times New Roman" w:cs="Times New Roman"/>
          <w:b/>
          <w:bCs/>
          <w:smallCaps/>
          <w:sz w:val="28"/>
          <w:szCs w:val="28"/>
        </w:rPr>
      </w:pPr>
      <w:r>
        <w:rPr>
          <w:rFonts w:ascii="Times New Roman" w:hAnsi="Times New Roman" w:cs="Times New Roman"/>
          <w:b/>
          <w:bCs/>
          <w:smallCaps/>
          <w:sz w:val="28"/>
          <w:szCs w:val="28"/>
        </w:rPr>
        <w:t xml:space="preserve">Título do artigo em </w:t>
      </w:r>
      <w:r w:rsidR="001F1755">
        <w:rPr>
          <w:rFonts w:ascii="Times New Roman" w:hAnsi="Times New Roman" w:cs="Times New Roman"/>
          <w:b/>
          <w:bCs/>
          <w:smallCaps/>
          <w:sz w:val="28"/>
          <w:szCs w:val="28"/>
        </w:rPr>
        <w:t>P</w:t>
      </w:r>
      <w:r>
        <w:rPr>
          <w:rFonts w:ascii="Times New Roman" w:hAnsi="Times New Roman" w:cs="Times New Roman"/>
          <w:b/>
          <w:bCs/>
          <w:smallCaps/>
          <w:sz w:val="28"/>
          <w:szCs w:val="28"/>
        </w:rPr>
        <w:t>ortuguês – Negrito, Maiúscula e Versalete. Usando a letra Times New Roman – Tamanho 14 – Centralizado</w:t>
      </w:r>
      <w:r w:rsidR="00AE33BE">
        <w:rPr>
          <w:rFonts w:ascii="Times New Roman" w:hAnsi="Times New Roman" w:cs="Times New Roman"/>
          <w:b/>
          <w:bCs/>
          <w:smallCaps/>
          <w:sz w:val="28"/>
          <w:szCs w:val="28"/>
        </w:rPr>
        <w:t>.</w:t>
      </w:r>
    </w:p>
    <w:p w14:paraId="2C995E01" w14:textId="77777777" w:rsidR="005642BC" w:rsidRPr="00355728" w:rsidRDefault="005642BC" w:rsidP="00355728">
      <w:pPr>
        <w:widowControl/>
        <w:jc w:val="center"/>
        <w:rPr>
          <w:rFonts w:ascii="Times New Roman" w:hAnsi="Times New Roman" w:cs="Times New Roman"/>
          <w:b/>
          <w:bCs/>
          <w:smallCaps/>
        </w:rPr>
      </w:pPr>
    </w:p>
    <w:p w14:paraId="12B81E6A" w14:textId="77777777" w:rsidR="00AE33BE" w:rsidRPr="0019158F" w:rsidRDefault="001F1755" w:rsidP="00AE33BE">
      <w:pPr>
        <w:pStyle w:val="AUTOR"/>
        <w:jc w:val="center"/>
        <w:rPr>
          <w:bCs/>
          <w:smallCaps/>
          <w:color w:val="auto"/>
        </w:rPr>
      </w:pPr>
      <w:r w:rsidRPr="0019158F">
        <w:rPr>
          <w:bCs/>
          <w:smallCaps/>
          <w:color w:val="auto"/>
        </w:rPr>
        <w:t>TÍTULO DO ARTIGO EM Inglês – NEGRITO, MAIÚSCULA E VERSALETE. USANDO A LETRA TIMES NEW ROMAN – TAMANHO 12 – CENTRALIZADO.</w:t>
      </w:r>
    </w:p>
    <w:p w14:paraId="3C737803" w14:textId="77777777" w:rsidR="00AE33BE" w:rsidRPr="0019158F" w:rsidRDefault="00AE33BE" w:rsidP="00AE33BE">
      <w:pPr>
        <w:pStyle w:val="AUTOR"/>
        <w:jc w:val="center"/>
        <w:rPr>
          <w:bCs/>
          <w:smallCaps/>
          <w:color w:val="auto"/>
        </w:rPr>
      </w:pPr>
    </w:p>
    <w:p w14:paraId="34CFEB13" w14:textId="77777777" w:rsidR="00DE308E" w:rsidRDefault="006C1803" w:rsidP="00746427">
      <w:pPr>
        <w:pStyle w:val="AUTOR"/>
      </w:pPr>
      <w:r w:rsidRPr="006C1803">
        <w:t>Nome do(a) Autor(a)</w:t>
      </w:r>
      <w:r>
        <w:t xml:space="preserve"> – Negrito e primeiras maiúsculas </w:t>
      </w:r>
      <w:r w:rsidR="00FA3CBD">
        <w:t>–</w:t>
      </w:r>
      <w:r>
        <w:t xml:space="preserve"> Usando a letra Times New Roman – Tamanho 12 – alinhado à direita</w:t>
      </w:r>
      <w:r w:rsidR="00FA3CBD">
        <w:rPr>
          <w:rStyle w:val="Refdenotaderodap"/>
        </w:rPr>
        <w:footnoteReference w:id="1"/>
      </w:r>
    </w:p>
    <w:p w14:paraId="277A0588" w14:textId="7C24A777" w:rsidR="008C354E" w:rsidRPr="00355728" w:rsidRDefault="00FA04FB" w:rsidP="00746427">
      <w:pPr>
        <w:pStyle w:val="AUTOR"/>
      </w:pPr>
      <w:r>
        <w:rPr>
          <w:noProof/>
        </w:rPr>
        <w:drawing>
          <wp:anchor distT="0" distB="0" distL="114300" distR="114300" simplePos="0" relativeHeight="251659264" behindDoc="0" locked="0" layoutInCell="1" allowOverlap="1" wp14:anchorId="5BBC30E7" wp14:editId="1022D9A0">
            <wp:simplePos x="0" y="0"/>
            <wp:positionH relativeFrom="column">
              <wp:posOffset>0</wp:posOffset>
            </wp:positionH>
            <wp:positionV relativeFrom="paragraph">
              <wp:posOffset>321945</wp:posOffset>
            </wp:positionV>
            <wp:extent cx="847725" cy="304800"/>
            <wp:effectExtent l="0" t="0" r="9525" b="0"/>
            <wp:wrapNone/>
            <wp:docPr id="6" name="Imagem 6" descr="Uma imagem contendo bola, desenho, placa&#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Uma imagem contendo bola, desenho, placa&#10;&#10;Descrição gerada automa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006C1803" w:rsidRPr="006C1803">
        <w:t>Nome do(a) Segundo(a)</w:t>
      </w:r>
      <w:r w:rsidR="006C1803">
        <w:t xml:space="preserve"> </w:t>
      </w:r>
      <w:r w:rsidR="006C1803" w:rsidRPr="006C1803">
        <w:t>Autor(a)</w:t>
      </w:r>
      <w:r w:rsidR="006C1803">
        <w:t xml:space="preserve"> – Negrito e primeiras maiúsculas </w:t>
      </w:r>
      <w:r w:rsidR="00FA3CBD">
        <w:t>–</w:t>
      </w:r>
      <w:r w:rsidR="006C1803">
        <w:t xml:space="preserve"> </w:t>
      </w:r>
      <w:r w:rsidR="00FA3CBD">
        <w:t>U</w:t>
      </w:r>
      <w:r w:rsidR="006C1803">
        <w:t>sando a letra Times New Roman – Tamanho 12 – alinhado à direita</w:t>
      </w:r>
      <w:r w:rsidR="00FA3CBD">
        <w:rPr>
          <w:rStyle w:val="Refdenotaderodap"/>
        </w:rPr>
        <w:footnoteReference w:id="2"/>
      </w:r>
    </w:p>
    <w:p w14:paraId="0F32ECC7" w14:textId="25396F34" w:rsidR="00B0565C" w:rsidRDefault="00B0565C" w:rsidP="0009047E">
      <w:pPr>
        <w:pStyle w:val="INICIAIS"/>
      </w:pPr>
    </w:p>
    <w:p w14:paraId="276BD1D1" w14:textId="77777777" w:rsidR="00FA04FB" w:rsidRPr="0009047E" w:rsidRDefault="00FA04FB" w:rsidP="0009047E">
      <w:pPr>
        <w:pStyle w:val="INICIAIS"/>
      </w:pPr>
    </w:p>
    <w:p w14:paraId="2FB254E0" w14:textId="77777777" w:rsidR="00163BDE" w:rsidRDefault="00B0565C" w:rsidP="00163BDE">
      <w:pPr>
        <w:pStyle w:val="INICIAIS"/>
      </w:pPr>
      <w:r w:rsidRPr="0009047E">
        <w:rPr>
          <w:b/>
          <w:bCs/>
          <w:smallCaps/>
          <w:u w:val="single"/>
        </w:rPr>
        <w:t>Resumo:</w:t>
      </w:r>
      <w:r w:rsidRPr="0009047E">
        <w:t xml:space="preserve"> </w:t>
      </w:r>
      <w:r w:rsidR="008109FC" w:rsidRPr="008109FC">
        <w:t>Aqui entra o texto do resumo</w:t>
      </w:r>
      <w:r w:rsidR="00BD540F">
        <w:t xml:space="preserve"> – </w:t>
      </w:r>
      <w:r w:rsidR="00BD540F" w:rsidRPr="00BD540F">
        <w:t xml:space="preserve">Usando a letra Times New Roman – Tamanho 12 – </w:t>
      </w:r>
      <w:r w:rsidR="00BD540F">
        <w:t xml:space="preserve">justificado. </w:t>
      </w:r>
      <w:r w:rsidR="009C0401">
        <w:t xml:space="preserve">Espaçamento entre linhas </w:t>
      </w:r>
      <w:r w:rsidR="00D25E0F">
        <w:t>simples</w:t>
      </w:r>
      <w:r w:rsidR="009C0401">
        <w:t>.</w:t>
      </w:r>
    </w:p>
    <w:p w14:paraId="676EF342" w14:textId="77777777" w:rsidR="00163BDE" w:rsidRPr="00163BDE" w:rsidRDefault="00163BDE" w:rsidP="00163BDE">
      <w:pPr>
        <w:pStyle w:val="INICIAIS"/>
      </w:pPr>
    </w:p>
    <w:p w14:paraId="26771BAC" w14:textId="77777777" w:rsidR="007705B7" w:rsidRPr="007705B7" w:rsidRDefault="00B0565C" w:rsidP="007705B7">
      <w:pPr>
        <w:pStyle w:val="INICIAIS"/>
      </w:pPr>
      <w:r w:rsidRPr="0009047E">
        <w:rPr>
          <w:b/>
          <w:bCs/>
          <w:smallCaps/>
          <w:u w:val="single"/>
        </w:rPr>
        <w:t>Palavras-chave:</w:t>
      </w:r>
      <w:r w:rsidRPr="0009047E">
        <w:t xml:space="preserve"> </w:t>
      </w:r>
      <w:r w:rsidR="009C0401" w:rsidRPr="009C0401">
        <w:t>Palavra um. Palavra dois. Palavra três</w:t>
      </w:r>
      <w:r w:rsidR="009C0401">
        <w:t xml:space="preserve">. Palavras principais que remente ao artigo – </w:t>
      </w:r>
      <w:r w:rsidR="009C0401" w:rsidRPr="00BD540F">
        <w:t xml:space="preserve">Usando a letra Times New Roman – Tamanho 12 – </w:t>
      </w:r>
      <w:r w:rsidR="009C0401">
        <w:t xml:space="preserve">justificado. Espaçamento entre linhas </w:t>
      </w:r>
      <w:r w:rsidR="00D25E0F">
        <w:t>simples</w:t>
      </w:r>
      <w:r w:rsidR="009C0401">
        <w:t>.</w:t>
      </w:r>
    </w:p>
    <w:p w14:paraId="426D5027" w14:textId="77777777" w:rsidR="00CA53F4" w:rsidRPr="00CA53F4" w:rsidRDefault="00CA53F4" w:rsidP="00CA53F4">
      <w:pPr>
        <w:pStyle w:val="INICIAIS"/>
      </w:pPr>
    </w:p>
    <w:p w14:paraId="76A8CA9F" w14:textId="77777777" w:rsidR="00CA53F4" w:rsidRDefault="00B0565C" w:rsidP="0009047E">
      <w:pPr>
        <w:pStyle w:val="INICIAIS"/>
        <w:rPr>
          <w:lang w:val="en-US"/>
        </w:rPr>
      </w:pPr>
      <w:r w:rsidRPr="0009047E">
        <w:rPr>
          <w:b/>
          <w:bCs/>
          <w:smallCaps/>
          <w:u w:val="single"/>
        </w:rPr>
        <w:t>Abstract:</w:t>
      </w:r>
      <w:r w:rsidR="007705B7">
        <w:t xml:space="preserve"> </w:t>
      </w:r>
      <w:proofErr w:type="spellStart"/>
      <w:r w:rsidR="009C0401" w:rsidRPr="009C0401">
        <w:t>English</w:t>
      </w:r>
      <w:proofErr w:type="spellEnd"/>
      <w:r w:rsidR="009C0401" w:rsidRPr="009C0401">
        <w:t xml:space="preserve"> </w:t>
      </w:r>
      <w:proofErr w:type="spellStart"/>
      <w:r w:rsidR="009C0401" w:rsidRPr="009C0401">
        <w:t>version</w:t>
      </w:r>
      <w:proofErr w:type="spellEnd"/>
      <w:r w:rsidR="009C0401">
        <w:t xml:space="preserve"> – </w:t>
      </w:r>
      <w:r w:rsidR="009C0401" w:rsidRPr="00BD540F">
        <w:t xml:space="preserve">Usando a letra Times New Roman – Tamanho 12 – </w:t>
      </w:r>
      <w:r w:rsidR="009C0401">
        <w:t xml:space="preserve">justificado. </w:t>
      </w:r>
      <w:r w:rsidR="009C0401" w:rsidRPr="0019158F">
        <w:rPr>
          <w:lang w:val="en-US"/>
        </w:rPr>
        <w:t xml:space="preserve">Espaçamento entre linhas </w:t>
      </w:r>
      <w:r w:rsidR="00D25E0F" w:rsidRPr="0019158F">
        <w:rPr>
          <w:lang w:val="en-US"/>
        </w:rPr>
        <w:t>simples</w:t>
      </w:r>
      <w:r w:rsidR="007705B7" w:rsidRPr="007705B7">
        <w:rPr>
          <w:lang w:val="en-US"/>
        </w:rPr>
        <w:t>.</w:t>
      </w:r>
    </w:p>
    <w:p w14:paraId="44722987" w14:textId="77777777" w:rsidR="007705B7" w:rsidRDefault="007705B7" w:rsidP="0009047E">
      <w:pPr>
        <w:pStyle w:val="INICIAIS"/>
        <w:rPr>
          <w:lang w:val="en"/>
        </w:rPr>
      </w:pPr>
    </w:p>
    <w:p w14:paraId="6AAFEBF1" w14:textId="77777777" w:rsidR="007705B7" w:rsidRPr="0019158F" w:rsidRDefault="009574F6" w:rsidP="007705B7">
      <w:pPr>
        <w:pStyle w:val="INICIAIS"/>
        <w:rPr>
          <w:b/>
        </w:rPr>
      </w:pPr>
      <w:r w:rsidRPr="0019158F">
        <w:rPr>
          <w:b/>
          <w:bCs/>
          <w:smallCaps/>
          <w:u w:val="single"/>
          <w:lang w:val="en-US"/>
        </w:rPr>
        <w:t>Key</w:t>
      </w:r>
      <w:r w:rsidR="00B0565C" w:rsidRPr="0019158F">
        <w:rPr>
          <w:b/>
          <w:bCs/>
          <w:smallCaps/>
          <w:u w:val="single"/>
          <w:lang w:val="en-US"/>
        </w:rPr>
        <w:t>words:</w:t>
      </w:r>
      <w:r w:rsidR="00B0565C" w:rsidRPr="0019158F">
        <w:rPr>
          <w:lang w:val="en-US"/>
        </w:rPr>
        <w:t xml:space="preserve"> </w:t>
      </w:r>
      <w:r w:rsidR="009C0401" w:rsidRPr="0019158F">
        <w:rPr>
          <w:lang w:val="en-US"/>
        </w:rPr>
        <w:t xml:space="preserve">First word. Second word. Third word – Usando a letra Times New Roman – Tamanho 12 – justificado. </w:t>
      </w:r>
      <w:r w:rsidR="009C0401" w:rsidRPr="009C0401">
        <w:t xml:space="preserve">Espaçamento entre linhas </w:t>
      </w:r>
      <w:r w:rsidR="00D25E0F">
        <w:t>simples</w:t>
      </w:r>
      <w:r w:rsidR="009C0401" w:rsidRPr="009C0401">
        <w:t>.</w:t>
      </w:r>
    </w:p>
    <w:p w14:paraId="79FB7CD3" w14:textId="77777777" w:rsidR="007705B7" w:rsidRPr="0009047E" w:rsidRDefault="007705B7" w:rsidP="0009047E">
      <w:pPr>
        <w:pStyle w:val="INICIAIS"/>
      </w:pPr>
    </w:p>
    <w:p w14:paraId="3FF0A9A8" w14:textId="77777777" w:rsidR="00A61754" w:rsidRPr="0019158F" w:rsidRDefault="009574F6" w:rsidP="00A61754">
      <w:pPr>
        <w:pStyle w:val="INICIAIS"/>
      </w:pPr>
      <w:r w:rsidRPr="0009047E">
        <w:rPr>
          <w:b/>
          <w:bCs/>
          <w:smallCaps/>
          <w:u w:val="single"/>
        </w:rPr>
        <w:t>Sumário:</w:t>
      </w:r>
      <w:r w:rsidR="00A61754">
        <w:t xml:space="preserve"> </w:t>
      </w:r>
      <w:r w:rsidR="004F05DD" w:rsidRPr="004F05DD">
        <w:t>Introdução não é numerada. 1. Primeiro Tópico. 2. Segundo tópico etc. 5. Conclusão é numerada. Referências (não</w:t>
      </w:r>
      <w:r w:rsidR="004F05DD">
        <w:t xml:space="preserve"> utilizar a palavra</w:t>
      </w:r>
      <w:r w:rsidR="004F05DD" w:rsidRPr="004F05DD">
        <w:t xml:space="preserve"> Bibliografia; não são numeradas)</w:t>
      </w:r>
      <w:r w:rsidR="00154C8C" w:rsidRPr="0019158F">
        <w:t xml:space="preserve"> – Usando a letra Times New Roman – Tamanho 12 – justificado. Espaçamento entre linhas simples </w:t>
      </w:r>
    </w:p>
    <w:p w14:paraId="0EA96761" w14:textId="77777777" w:rsidR="009574F6" w:rsidRPr="0019158F" w:rsidRDefault="009574F6" w:rsidP="0009047E">
      <w:pPr>
        <w:pStyle w:val="INICIAIS"/>
      </w:pPr>
    </w:p>
    <w:p w14:paraId="13EFA372" w14:textId="77777777" w:rsidR="00A61754" w:rsidRPr="00A61754" w:rsidRDefault="00B0565C" w:rsidP="00A61754">
      <w:pPr>
        <w:pStyle w:val="INICIAIS"/>
      </w:pPr>
      <w:proofErr w:type="spellStart"/>
      <w:r w:rsidRPr="0019158F">
        <w:rPr>
          <w:b/>
          <w:bCs/>
          <w:smallCaps/>
          <w:u w:val="single"/>
        </w:rPr>
        <w:t>Summary</w:t>
      </w:r>
      <w:proofErr w:type="spellEnd"/>
      <w:r w:rsidRPr="0019158F">
        <w:rPr>
          <w:b/>
          <w:bCs/>
          <w:smallCaps/>
          <w:u w:val="single"/>
        </w:rPr>
        <w:t>:</w:t>
      </w:r>
      <w:r w:rsidR="00A61754" w:rsidRPr="0019158F">
        <w:t xml:space="preserve"> </w:t>
      </w:r>
      <w:proofErr w:type="spellStart"/>
      <w:r w:rsidR="00154C8C" w:rsidRPr="0009047E">
        <w:t>Introduction</w:t>
      </w:r>
      <w:proofErr w:type="spellEnd"/>
      <w:r w:rsidR="00154C8C" w:rsidRPr="0009047E">
        <w:t xml:space="preserve">. 1. </w:t>
      </w:r>
      <w:proofErr w:type="spellStart"/>
      <w:r w:rsidR="00154C8C" w:rsidRPr="0009047E">
        <w:t>Title</w:t>
      </w:r>
      <w:proofErr w:type="spellEnd"/>
      <w:r w:rsidR="00154C8C" w:rsidRPr="0009047E">
        <w:t xml:space="preserve">... 5. </w:t>
      </w:r>
      <w:proofErr w:type="spellStart"/>
      <w:r w:rsidR="00154C8C" w:rsidRPr="0009047E">
        <w:t>Conclusion</w:t>
      </w:r>
      <w:proofErr w:type="spellEnd"/>
      <w:r w:rsidR="00154C8C" w:rsidRPr="0009047E">
        <w:t xml:space="preserve">. </w:t>
      </w:r>
      <w:proofErr w:type="spellStart"/>
      <w:r w:rsidR="00154C8C" w:rsidRPr="0009047E">
        <w:t>References</w:t>
      </w:r>
      <w:proofErr w:type="spellEnd"/>
      <w:r w:rsidR="00154C8C">
        <w:t>.</w:t>
      </w:r>
      <w:r w:rsidR="00154C8C" w:rsidRPr="0019158F">
        <w:t xml:space="preserve"> – Usando a letra Times New Roman – Tamanho 12 – justificado. Espaçamento entre linhas simples</w:t>
      </w:r>
      <w:r w:rsidR="00A61754" w:rsidRPr="00A61754">
        <w:t>.</w:t>
      </w:r>
    </w:p>
    <w:p w14:paraId="6B5E1086" w14:textId="77777777" w:rsidR="00CA53F4" w:rsidRPr="00CA53F4" w:rsidRDefault="00CA53F4" w:rsidP="00CA53F4">
      <w:pPr>
        <w:pStyle w:val="INICIAIS"/>
      </w:pPr>
    </w:p>
    <w:p w14:paraId="12ACC2CB" w14:textId="77777777" w:rsidR="002E6F57" w:rsidRPr="0009047E" w:rsidRDefault="002E6F57" w:rsidP="0009047E">
      <w:pPr>
        <w:pStyle w:val="INICIAIS"/>
      </w:pPr>
    </w:p>
    <w:p w14:paraId="08B99E9F" w14:textId="77777777" w:rsidR="00B0565C" w:rsidRPr="00355728" w:rsidRDefault="00B0565C" w:rsidP="00952EF5">
      <w:pPr>
        <w:pStyle w:val="TTULO0"/>
        <w:ind w:left="0" w:firstLine="0"/>
      </w:pPr>
      <w:bookmarkStart w:id="0" w:name="_Hlk1671265"/>
      <w:r w:rsidRPr="00355728">
        <w:t>Introdução</w:t>
      </w:r>
      <w:r w:rsidR="00952EF5">
        <w:t xml:space="preserve"> </w:t>
      </w:r>
      <w:r w:rsidR="00952EF5" w:rsidRPr="00952EF5">
        <w:t>Pular duas linhas antes e uma depois. Utilizar Times New Roman, tamanho 12, negrito, alinhado à esquerda</w:t>
      </w:r>
      <w:r w:rsidR="00952EF5">
        <w:t>.</w:t>
      </w:r>
    </w:p>
    <w:bookmarkEnd w:id="0"/>
    <w:p w14:paraId="5406E811" w14:textId="77777777" w:rsidR="00B0565C" w:rsidRPr="0046105F" w:rsidRDefault="00B0565C" w:rsidP="000F75F2">
      <w:pPr>
        <w:pStyle w:val="PARAGCOMUM"/>
        <w:rPr>
          <w:lang w:val="pt-BR"/>
        </w:rPr>
      </w:pPr>
    </w:p>
    <w:p w14:paraId="2801B7C2" w14:textId="77777777" w:rsidR="004C336B" w:rsidRDefault="00D15E86" w:rsidP="00A61754">
      <w:pPr>
        <w:pStyle w:val="PARAGCOMUM"/>
        <w:rPr>
          <w:lang w:val="pt-BR"/>
        </w:rPr>
      </w:pPr>
      <w:r>
        <w:rPr>
          <w:lang w:val="pt-BR"/>
        </w:rPr>
        <w:t xml:space="preserve">Esse modelo já possui a formatação correta da página (Papel A4 com margens </w:t>
      </w:r>
      <w:r w:rsidRPr="00D15E86">
        <w:rPr>
          <w:lang w:val="pt-BR"/>
        </w:rPr>
        <w:t>esquerda e superior</w:t>
      </w:r>
      <w:r>
        <w:rPr>
          <w:lang w:val="pt-BR"/>
        </w:rPr>
        <w:t xml:space="preserve"> em</w:t>
      </w:r>
      <w:r w:rsidRPr="00D15E86">
        <w:rPr>
          <w:lang w:val="pt-BR"/>
        </w:rPr>
        <w:t xml:space="preserve"> 3cm; margens direita e inferior</w:t>
      </w:r>
      <w:r>
        <w:rPr>
          <w:lang w:val="pt-BR"/>
        </w:rPr>
        <w:t xml:space="preserve"> em </w:t>
      </w:r>
      <w:r w:rsidRPr="00D15E86">
        <w:rPr>
          <w:lang w:val="pt-BR"/>
        </w:rPr>
        <w:t>2,0 cm</w:t>
      </w:r>
      <w:r>
        <w:rPr>
          <w:lang w:val="pt-BR"/>
        </w:rPr>
        <w:t xml:space="preserve">) que não deve ser alterada. A formatação do parágrafo deve ser feita com recuo especial na primeira linha de 2,0 cm e o </w:t>
      </w:r>
      <w:r>
        <w:rPr>
          <w:lang w:val="pt-BR"/>
        </w:rPr>
        <w:lastRenderedPageBreak/>
        <w:t xml:space="preserve">espaçamento entre linhas deve constar como 1,5 linhas, mantendo antes e depois em 0 </w:t>
      </w:r>
      <w:proofErr w:type="spellStart"/>
      <w:r>
        <w:rPr>
          <w:lang w:val="pt-BR"/>
        </w:rPr>
        <w:t>pt</w:t>
      </w:r>
      <w:proofErr w:type="spellEnd"/>
      <w:r>
        <w:rPr>
          <w:lang w:val="pt-BR"/>
        </w:rPr>
        <w:t xml:space="preserve">. O corpo do texto deve ser formatado para Times New Roman em tamanho 12 como alinhamento justificado. </w:t>
      </w:r>
      <w:r w:rsidR="004C336B">
        <w:rPr>
          <w:lang w:val="pt-BR"/>
        </w:rPr>
        <w:t>Ressalto que este modelo foi elaborado dentro das regras estabelecidas, devendo ser mantido os espaços dados entre os tópicos.</w:t>
      </w:r>
      <w:r w:rsidR="00415DEE">
        <w:rPr>
          <w:lang w:val="pt-BR"/>
        </w:rPr>
        <w:t xml:space="preserve"> As páginas não devem ser numeradas.</w:t>
      </w:r>
    </w:p>
    <w:p w14:paraId="64F35050" w14:textId="77777777" w:rsidR="00A61754" w:rsidRPr="0046105F" w:rsidRDefault="0013476F" w:rsidP="00A61754">
      <w:pPr>
        <w:pStyle w:val="PARAGCOMUM"/>
        <w:rPr>
          <w:lang w:val="pt-BR"/>
        </w:rPr>
      </w:pPr>
      <w:proofErr w:type="spellStart"/>
      <w:r w:rsidRPr="0013476F">
        <w:rPr>
          <w:lang w:val="pt-BR"/>
        </w:rPr>
        <w:t>Lorem</w:t>
      </w:r>
      <w:proofErr w:type="spellEnd"/>
      <w:r w:rsidRPr="0013476F">
        <w:rPr>
          <w:lang w:val="pt-BR"/>
        </w:rPr>
        <w:t xml:space="preserve"> ipsum </w:t>
      </w:r>
      <w:proofErr w:type="spellStart"/>
      <w:r w:rsidRPr="0013476F">
        <w:rPr>
          <w:lang w:val="pt-BR"/>
        </w:rPr>
        <w:t>dolor</w:t>
      </w:r>
      <w:proofErr w:type="spellEnd"/>
      <w:r w:rsidRPr="0013476F">
        <w:rPr>
          <w:lang w:val="pt-BR"/>
        </w:rPr>
        <w:t xml:space="preserve"> </w:t>
      </w:r>
      <w:proofErr w:type="spellStart"/>
      <w:r w:rsidRPr="0013476F">
        <w:rPr>
          <w:lang w:val="pt-BR"/>
        </w:rPr>
        <w:t>sit</w:t>
      </w:r>
      <w:proofErr w:type="spellEnd"/>
      <w:r w:rsidRPr="0013476F">
        <w:rPr>
          <w:lang w:val="pt-BR"/>
        </w:rPr>
        <w:t xml:space="preserve"> </w:t>
      </w:r>
      <w:proofErr w:type="spellStart"/>
      <w:r w:rsidRPr="0013476F">
        <w:rPr>
          <w:lang w:val="pt-BR"/>
        </w:rPr>
        <w:t>amet</w:t>
      </w:r>
      <w:proofErr w:type="spellEnd"/>
      <w:r w:rsidRPr="0013476F">
        <w:rPr>
          <w:lang w:val="pt-BR"/>
        </w:rPr>
        <w:t xml:space="preserve">, </w:t>
      </w:r>
      <w:proofErr w:type="spellStart"/>
      <w:r w:rsidRPr="0013476F">
        <w:rPr>
          <w:lang w:val="pt-BR"/>
        </w:rPr>
        <w:t>consectetur</w:t>
      </w:r>
      <w:proofErr w:type="spellEnd"/>
      <w:r w:rsidRPr="0013476F">
        <w:rPr>
          <w:lang w:val="pt-BR"/>
        </w:rPr>
        <w:t xml:space="preserve"> </w:t>
      </w:r>
      <w:proofErr w:type="spellStart"/>
      <w:r w:rsidRPr="0013476F">
        <w:rPr>
          <w:lang w:val="pt-BR"/>
        </w:rPr>
        <w:t>adipiscing</w:t>
      </w:r>
      <w:proofErr w:type="spellEnd"/>
      <w:r w:rsidRPr="0013476F">
        <w:rPr>
          <w:lang w:val="pt-BR"/>
        </w:rPr>
        <w:t xml:space="preserve"> </w:t>
      </w:r>
      <w:proofErr w:type="spellStart"/>
      <w:r w:rsidRPr="0013476F">
        <w:rPr>
          <w:lang w:val="pt-BR"/>
        </w:rPr>
        <w:t>elit</w:t>
      </w:r>
      <w:proofErr w:type="spellEnd"/>
      <w:r w:rsidRPr="0013476F">
        <w:rPr>
          <w:lang w:val="pt-BR"/>
        </w:rPr>
        <w:t xml:space="preserve">. </w:t>
      </w:r>
      <w:proofErr w:type="spellStart"/>
      <w:r w:rsidRPr="0013476F">
        <w:rPr>
          <w:lang w:val="pt-BR"/>
        </w:rPr>
        <w:t>Aliquam</w:t>
      </w:r>
      <w:proofErr w:type="spellEnd"/>
      <w:r w:rsidRPr="0013476F">
        <w:rPr>
          <w:lang w:val="pt-BR"/>
        </w:rPr>
        <w:t xml:space="preserve"> </w:t>
      </w:r>
      <w:proofErr w:type="spellStart"/>
      <w:r w:rsidRPr="0013476F">
        <w:rPr>
          <w:lang w:val="pt-BR"/>
        </w:rPr>
        <w:t>eget</w:t>
      </w:r>
      <w:proofErr w:type="spellEnd"/>
      <w:r w:rsidRPr="0013476F">
        <w:rPr>
          <w:lang w:val="pt-BR"/>
        </w:rPr>
        <w:t xml:space="preserve"> </w:t>
      </w:r>
      <w:proofErr w:type="spellStart"/>
      <w:r w:rsidRPr="0013476F">
        <w:rPr>
          <w:lang w:val="pt-BR"/>
        </w:rPr>
        <w:t>egestas</w:t>
      </w:r>
      <w:proofErr w:type="spellEnd"/>
      <w:r w:rsidRPr="0013476F">
        <w:rPr>
          <w:lang w:val="pt-BR"/>
        </w:rPr>
        <w:t xml:space="preserve"> </w:t>
      </w:r>
      <w:proofErr w:type="spellStart"/>
      <w:r w:rsidRPr="0013476F">
        <w:rPr>
          <w:lang w:val="pt-BR"/>
        </w:rPr>
        <w:t>tellus</w:t>
      </w:r>
      <w:proofErr w:type="spellEnd"/>
      <w:r w:rsidRPr="0013476F">
        <w:rPr>
          <w:lang w:val="pt-BR"/>
        </w:rPr>
        <w:t xml:space="preserve">. </w:t>
      </w:r>
      <w:proofErr w:type="spellStart"/>
      <w:r w:rsidRPr="0013476F">
        <w:rPr>
          <w:lang w:val="pt-BR"/>
        </w:rPr>
        <w:t>Sed</w:t>
      </w:r>
      <w:proofErr w:type="spellEnd"/>
      <w:r w:rsidRPr="0013476F">
        <w:rPr>
          <w:lang w:val="pt-BR"/>
        </w:rPr>
        <w:t xml:space="preserve"> non </w:t>
      </w:r>
      <w:proofErr w:type="spellStart"/>
      <w:r w:rsidRPr="0013476F">
        <w:rPr>
          <w:lang w:val="pt-BR"/>
        </w:rPr>
        <w:t>lorem</w:t>
      </w:r>
      <w:proofErr w:type="spellEnd"/>
      <w:r w:rsidRPr="0013476F">
        <w:rPr>
          <w:lang w:val="pt-BR"/>
        </w:rPr>
        <w:t xml:space="preserve"> eu </w:t>
      </w:r>
      <w:proofErr w:type="spellStart"/>
      <w:r w:rsidRPr="0013476F">
        <w:rPr>
          <w:lang w:val="pt-BR"/>
        </w:rPr>
        <w:t>velit</w:t>
      </w:r>
      <w:proofErr w:type="spellEnd"/>
      <w:r w:rsidRPr="0013476F">
        <w:rPr>
          <w:lang w:val="pt-BR"/>
        </w:rPr>
        <w:t xml:space="preserve"> </w:t>
      </w:r>
      <w:proofErr w:type="spellStart"/>
      <w:r w:rsidRPr="0013476F">
        <w:rPr>
          <w:lang w:val="pt-BR"/>
        </w:rPr>
        <w:t>convallis</w:t>
      </w:r>
      <w:proofErr w:type="spellEnd"/>
      <w:r w:rsidRPr="0013476F">
        <w:rPr>
          <w:lang w:val="pt-BR"/>
        </w:rPr>
        <w:t xml:space="preserve"> </w:t>
      </w:r>
      <w:proofErr w:type="spellStart"/>
      <w:r w:rsidRPr="0013476F">
        <w:rPr>
          <w:lang w:val="pt-BR"/>
        </w:rPr>
        <w:t>tristique</w:t>
      </w:r>
      <w:proofErr w:type="spellEnd"/>
      <w:r w:rsidRPr="0013476F">
        <w:rPr>
          <w:lang w:val="pt-BR"/>
        </w:rPr>
        <w:t xml:space="preserve"> </w:t>
      </w:r>
      <w:proofErr w:type="spellStart"/>
      <w:r w:rsidRPr="0013476F">
        <w:rPr>
          <w:lang w:val="pt-BR"/>
        </w:rPr>
        <w:t>nec</w:t>
      </w:r>
      <w:proofErr w:type="spellEnd"/>
      <w:r w:rsidRPr="0013476F">
        <w:rPr>
          <w:lang w:val="pt-BR"/>
        </w:rPr>
        <w:t xml:space="preserve"> </w:t>
      </w:r>
      <w:proofErr w:type="spellStart"/>
      <w:r w:rsidRPr="0013476F">
        <w:rPr>
          <w:lang w:val="pt-BR"/>
        </w:rPr>
        <w:t>vel</w:t>
      </w:r>
      <w:proofErr w:type="spellEnd"/>
      <w:r w:rsidRPr="0013476F">
        <w:rPr>
          <w:lang w:val="pt-BR"/>
        </w:rPr>
        <w:t xml:space="preserve"> mi. </w:t>
      </w:r>
      <w:proofErr w:type="spellStart"/>
      <w:r w:rsidRPr="0013476F">
        <w:rPr>
          <w:lang w:val="pt-BR"/>
        </w:rPr>
        <w:t>Vestibulum</w:t>
      </w:r>
      <w:proofErr w:type="spellEnd"/>
      <w:r w:rsidRPr="0013476F">
        <w:rPr>
          <w:lang w:val="pt-BR"/>
        </w:rPr>
        <w:t xml:space="preserve"> ante ipsum </w:t>
      </w:r>
      <w:proofErr w:type="spellStart"/>
      <w:r w:rsidRPr="0013476F">
        <w:rPr>
          <w:lang w:val="pt-BR"/>
        </w:rPr>
        <w:t>primis</w:t>
      </w:r>
      <w:proofErr w:type="spellEnd"/>
      <w:r w:rsidRPr="0013476F">
        <w:rPr>
          <w:lang w:val="pt-BR"/>
        </w:rPr>
        <w:t xml:space="preserve"> in </w:t>
      </w:r>
      <w:proofErr w:type="spellStart"/>
      <w:r w:rsidRPr="0013476F">
        <w:rPr>
          <w:lang w:val="pt-BR"/>
        </w:rPr>
        <w:t>faucibus</w:t>
      </w:r>
      <w:proofErr w:type="spellEnd"/>
      <w:r w:rsidRPr="0013476F">
        <w:rPr>
          <w:lang w:val="pt-BR"/>
        </w:rPr>
        <w:t xml:space="preserve"> </w:t>
      </w:r>
      <w:proofErr w:type="spellStart"/>
      <w:r w:rsidRPr="0013476F">
        <w:rPr>
          <w:lang w:val="pt-BR"/>
        </w:rPr>
        <w:t>orci</w:t>
      </w:r>
      <w:proofErr w:type="spellEnd"/>
      <w:r w:rsidRPr="0013476F">
        <w:rPr>
          <w:lang w:val="pt-BR"/>
        </w:rPr>
        <w:t xml:space="preserve"> </w:t>
      </w:r>
      <w:proofErr w:type="spellStart"/>
      <w:r w:rsidRPr="0013476F">
        <w:rPr>
          <w:lang w:val="pt-BR"/>
        </w:rPr>
        <w:t>luctus</w:t>
      </w:r>
      <w:proofErr w:type="spellEnd"/>
      <w:r w:rsidRPr="0013476F">
        <w:rPr>
          <w:lang w:val="pt-BR"/>
        </w:rPr>
        <w:t xml:space="preserve"> et </w:t>
      </w:r>
      <w:proofErr w:type="spellStart"/>
      <w:r w:rsidRPr="0013476F">
        <w:rPr>
          <w:lang w:val="pt-BR"/>
        </w:rPr>
        <w:t>ultrices</w:t>
      </w:r>
      <w:proofErr w:type="spellEnd"/>
      <w:r w:rsidRPr="0013476F">
        <w:rPr>
          <w:lang w:val="pt-BR"/>
        </w:rPr>
        <w:t xml:space="preserve"> </w:t>
      </w:r>
      <w:proofErr w:type="spellStart"/>
      <w:r w:rsidRPr="0013476F">
        <w:rPr>
          <w:lang w:val="pt-BR"/>
        </w:rPr>
        <w:t>posuere</w:t>
      </w:r>
      <w:proofErr w:type="spellEnd"/>
      <w:r w:rsidRPr="0013476F">
        <w:rPr>
          <w:lang w:val="pt-BR"/>
        </w:rPr>
        <w:t xml:space="preserve"> </w:t>
      </w:r>
      <w:proofErr w:type="spellStart"/>
      <w:r w:rsidRPr="0013476F">
        <w:rPr>
          <w:lang w:val="pt-BR"/>
        </w:rPr>
        <w:t>cubilia</w:t>
      </w:r>
      <w:proofErr w:type="spellEnd"/>
      <w:r w:rsidRPr="0013476F">
        <w:rPr>
          <w:lang w:val="pt-BR"/>
        </w:rPr>
        <w:t xml:space="preserve"> </w:t>
      </w:r>
      <w:proofErr w:type="spellStart"/>
      <w:r w:rsidRPr="0013476F">
        <w:rPr>
          <w:lang w:val="pt-BR"/>
        </w:rPr>
        <w:t>Curae</w:t>
      </w:r>
      <w:proofErr w:type="spellEnd"/>
      <w:r w:rsidRPr="0013476F">
        <w:rPr>
          <w:lang w:val="pt-BR"/>
        </w:rPr>
        <w:t xml:space="preserve">; </w:t>
      </w:r>
      <w:proofErr w:type="spellStart"/>
      <w:r w:rsidRPr="0013476F">
        <w:rPr>
          <w:lang w:val="pt-BR"/>
        </w:rPr>
        <w:t>Pellentesque</w:t>
      </w:r>
      <w:proofErr w:type="spellEnd"/>
      <w:r w:rsidRPr="0013476F">
        <w:rPr>
          <w:lang w:val="pt-BR"/>
        </w:rPr>
        <w:t xml:space="preserve"> </w:t>
      </w:r>
      <w:proofErr w:type="spellStart"/>
      <w:r w:rsidRPr="0013476F">
        <w:rPr>
          <w:lang w:val="pt-BR"/>
        </w:rPr>
        <w:t>nec</w:t>
      </w:r>
      <w:proofErr w:type="spellEnd"/>
      <w:r w:rsidRPr="0013476F">
        <w:rPr>
          <w:lang w:val="pt-BR"/>
        </w:rPr>
        <w:t xml:space="preserve"> </w:t>
      </w:r>
      <w:proofErr w:type="spellStart"/>
      <w:r w:rsidRPr="0013476F">
        <w:rPr>
          <w:lang w:val="pt-BR"/>
        </w:rPr>
        <w:t>mollis</w:t>
      </w:r>
      <w:proofErr w:type="spellEnd"/>
      <w:r w:rsidRPr="0013476F">
        <w:rPr>
          <w:lang w:val="pt-BR"/>
        </w:rPr>
        <w:t xml:space="preserve"> libero. </w:t>
      </w:r>
      <w:proofErr w:type="spellStart"/>
      <w:r w:rsidRPr="0013476F">
        <w:rPr>
          <w:lang w:val="pt-BR"/>
        </w:rPr>
        <w:t>Class</w:t>
      </w:r>
      <w:proofErr w:type="spellEnd"/>
      <w:r w:rsidRPr="0013476F">
        <w:rPr>
          <w:lang w:val="pt-BR"/>
        </w:rPr>
        <w:t xml:space="preserve"> </w:t>
      </w:r>
      <w:proofErr w:type="spellStart"/>
      <w:r w:rsidRPr="0013476F">
        <w:rPr>
          <w:lang w:val="pt-BR"/>
        </w:rPr>
        <w:t>aptent</w:t>
      </w:r>
      <w:proofErr w:type="spellEnd"/>
      <w:r w:rsidRPr="0013476F">
        <w:rPr>
          <w:lang w:val="pt-BR"/>
        </w:rPr>
        <w:t xml:space="preserve"> </w:t>
      </w:r>
      <w:proofErr w:type="spellStart"/>
      <w:r w:rsidRPr="0013476F">
        <w:rPr>
          <w:lang w:val="pt-BR"/>
        </w:rPr>
        <w:t>taciti</w:t>
      </w:r>
      <w:proofErr w:type="spellEnd"/>
      <w:r w:rsidRPr="0013476F">
        <w:rPr>
          <w:lang w:val="pt-BR"/>
        </w:rPr>
        <w:t xml:space="preserve"> </w:t>
      </w:r>
      <w:proofErr w:type="spellStart"/>
      <w:r w:rsidRPr="0013476F">
        <w:rPr>
          <w:lang w:val="pt-BR"/>
        </w:rPr>
        <w:t>sociosqu</w:t>
      </w:r>
      <w:proofErr w:type="spellEnd"/>
      <w:r w:rsidRPr="0013476F">
        <w:rPr>
          <w:lang w:val="pt-BR"/>
        </w:rPr>
        <w:t xml:space="preserve"> ad </w:t>
      </w:r>
      <w:proofErr w:type="spellStart"/>
      <w:r w:rsidRPr="0013476F">
        <w:rPr>
          <w:lang w:val="pt-BR"/>
        </w:rPr>
        <w:t>litora</w:t>
      </w:r>
      <w:proofErr w:type="spellEnd"/>
      <w:r w:rsidRPr="0013476F">
        <w:rPr>
          <w:lang w:val="pt-BR"/>
        </w:rPr>
        <w:t xml:space="preserve"> </w:t>
      </w:r>
      <w:proofErr w:type="spellStart"/>
      <w:r w:rsidRPr="0013476F">
        <w:rPr>
          <w:lang w:val="pt-BR"/>
        </w:rPr>
        <w:t>torquent</w:t>
      </w:r>
      <w:proofErr w:type="spellEnd"/>
      <w:r w:rsidRPr="0013476F">
        <w:rPr>
          <w:lang w:val="pt-BR"/>
        </w:rPr>
        <w:t xml:space="preserve"> per </w:t>
      </w:r>
      <w:proofErr w:type="spellStart"/>
      <w:r w:rsidRPr="0013476F">
        <w:rPr>
          <w:lang w:val="pt-BR"/>
        </w:rPr>
        <w:t>conubia</w:t>
      </w:r>
      <w:proofErr w:type="spellEnd"/>
      <w:r w:rsidRPr="0013476F">
        <w:rPr>
          <w:lang w:val="pt-BR"/>
        </w:rPr>
        <w:t xml:space="preserve"> </w:t>
      </w:r>
      <w:proofErr w:type="spellStart"/>
      <w:r w:rsidRPr="0013476F">
        <w:rPr>
          <w:lang w:val="pt-BR"/>
        </w:rPr>
        <w:t>nostra</w:t>
      </w:r>
      <w:proofErr w:type="spellEnd"/>
      <w:r w:rsidRPr="0013476F">
        <w:rPr>
          <w:lang w:val="pt-BR"/>
        </w:rPr>
        <w:t xml:space="preserve">, per </w:t>
      </w:r>
      <w:proofErr w:type="spellStart"/>
      <w:r w:rsidRPr="0013476F">
        <w:rPr>
          <w:lang w:val="pt-BR"/>
        </w:rPr>
        <w:t>inceptos</w:t>
      </w:r>
      <w:proofErr w:type="spellEnd"/>
      <w:r w:rsidRPr="0013476F">
        <w:rPr>
          <w:lang w:val="pt-BR"/>
        </w:rPr>
        <w:t xml:space="preserve"> </w:t>
      </w:r>
      <w:proofErr w:type="spellStart"/>
      <w:r w:rsidRPr="0013476F">
        <w:rPr>
          <w:lang w:val="pt-BR"/>
        </w:rPr>
        <w:t>himenaeos</w:t>
      </w:r>
      <w:proofErr w:type="spellEnd"/>
      <w:r w:rsidRPr="0013476F">
        <w:rPr>
          <w:lang w:val="pt-BR"/>
        </w:rPr>
        <w:t xml:space="preserve">. </w:t>
      </w:r>
      <w:proofErr w:type="spellStart"/>
      <w:r w:rsidRPr="0013476F">
        <w:rPr>
          <w:lang w:val="pt-BR"/>
        </w:rPr>
        <w:t>Pellentesque</w:t>
      </w:r>
      <w:proofErr w:type="spellEnd"/>
      <w:r w:rsidRPr="0013476F">
        <w:rPr>
          <w:lang w:val="pt-BR"/>
        </w:rPr>
        <w:t xml:space="preserve"> </w:t>
      </w:r>
      <w:proofErr w:type="spellStart"/>
      <w:r w:rsidRPr="0013476F">
        <w:rPr>
          <w:lang w:val="pt-BR"/>
        </w:rPr>
        <w:t>nec</w:t>
      </w:r>
      <w:proofErr w:type="spellEnd"/>
      <w:r w:rsidRPr="0013476F">
        <w:rPr>
          <w:lang w:val="pt-BR"/>
        </w:rPr>
        <w:t xml:space="preserve"> massa justo. </w:t>
      </w:r>
      <w:proofErr w:type="spellStart"/>
      <w:r w:rsidRPr="0013476F">
        <w:rPr>
          <w:lang w:val="pt-BR"/>
        </w:rPr>
        <w:t>Proin</w:t>
      </w:r>
      <w:proofErr w:type="spellEnd"/>
      <w:r w:rsidRPr="0013476F">
        <w:rPr>
          <w:lang w:val="pt-BR"/>
        </w:rPr>
        <w:t xml:space="preserve"> </w:t>
      </w:r>
      <w:proofErr w:type="spellStart"/>
      <w:r w:rsidRPr="0013476F">
        <w:rPr>
          <w:lang w:val="pt-BR"/>
        </w:rPr>
        <w:t>interdum</w:t>
      </w:r>
      <w:proofErr w:type="spellEnd"/>
      <w:r w:rsidRPr="0013476F">
        <w:rPr>
          <w:lang w:val="pt-BR"/>
        </w:rPr>
        <w:t xml:space="preserve"> </w:t>
      </w:r>
      <w:proofErr w:type="spellStart"/>
      <w:r w:rsidRPr="0013476F">
        <w:rPr>
          <w:lang w:val="pt-BR"/>
        </w:rPr>
        <w:t>cursus</w:t>
      </w:r>
      <w:proofErr w:type="spellEnd"/>
      <w:r w:rsidRPr="0013476F">
        <w:rPr>
          <w:lang w:val="pt-BR"/>
        </w:rPr>
        <w:t xml:space="preserve"> </w:t>
      </w:r>
      <w:proofErr w:type="spellStart"/>
      <w:r w:rsidRPr="0013476F">
        <w:rPr>
          <w:lang w:val="pt-BR"/>
        </w:rPr>
        <w:t>lacinia</w:t>
      </w:r>
      <w:proofErr w:type="spellEnd"/>
      <w:r w:rsidRPr="0013476F">
        <w:rPr>
          <w:lang w:val="pt-BR"/>
        </w:rPr>
        <w:t xml:space="preserve">. </w:t>
      </w:r>
      <w:proofErr w:type="spellStart"/>
      <w:r w:rsidRPr="0013476F">
        <w:rPr>
          <w:lang w:val="pt-BR"/>
        </w:rPr>
        <w:t>Cras</w:t>
      </w:r>
      <w:proofErr w:type="spellEnd"/>
      <w:r w:rsidRPr="0013476F">
        <w:rPr>
          <w:lang w:val="pt-BR"/>
        </w:rPr>
        <w:t xml:space="preserve"> </w:t>
      </w:r>
      <w:proofErr w:type="spellStart"/>
      <w:r w:rsidRPr="0013476F">
        <w:rPr>
          <w:lang w:val="pt-BR"/>
        </w:rPr>
        <w:t>pulvinar</w:t>
      </w:r>
      <w:proofErr w:type="spellEnd"/>
      <w:r w:rsidRPr="0013476F">
        <w:rPr>
          <w:lang w:val="pt-BR"/>
        </w:rPr>
        <w:t xml:space="preserve"> </w:t>
      </w:r>
      <w:proofErr w:type="spellStart"/>
      <w:r w:rsidRPr="0013476F">
        <w:rPr>
          <w:lang w:val="pt-BR"/>
        </w:rPr>
        <w:t>lectus</w:t>
      </w:r>
      <w:proofErr w:type="spellEnd"/>
      <w:r w:rsidRPr="0013476F">
        <w:rPr>
          <w:lang w:val="pt-BR"/>
        </w:rPr>
        <w:t xml:space="preserve"> </w:t>
      </w:r>
      <w:proofErr w:type="spellStart"/>
      <w:r w:rsidRPr="0013476F">
        <w:rPr>
          <w:lang w:val="pt-BR"/>
        </w:rPr>
        <w:t>eget</w:t>
      </w:r>
      <w:proofErr w:type="spellEnd"/>
      <w:r w:rsidRPr="0013476F">
        <w:rPr>
          <w:lang w:val="pt-BR"/>
        </w:rPr>
        <w:t xml:space="preserve"> </w:t>
      </w:r>
      <w:proofErr w:type="spellStart"/>
      <w:r w:rsidRPr="0013476F">
        <w:rPr>
          <w:lang w:val="pt-BR"/>
        </w:rPr>
        <w:t>lectus</w:t>
      </w:r>
      <w:proofErr w:type="spellEnd"/>
      <w:r w:rsidRPr="0013476F">
        <w:rPr>
          <w:lang w:val="pt-BR"/>
        </w:rPr>
        <w:t xml:space="preserve"> </w:t>
      </w:r>
      <w:proofErr w:type="spellStart"/>
      <w:r w:rsidRPr="0013476F">
        <w:rPr>
          <w:lang w:val="pt-BR"/>
        </w:rPr>
        <w:t>bibendum</w:t>
      </w:r>
      <w:proofErr w:type="spellEnd"/>
      <w:r w:rsidRPr="0013476F">
        <w:rPr>
          <w:lang w:val="pt-BR"/>
        </w:rPr>
        <w:t xml:space="preserve">, non </w:t>
      </w:r>
      <w:proofErr w:type="spellStart"/>
      <w:r w:rsidRPr="0013476F">
        <w:rPr>
          <w:lang w:val="pt-BR"/>
        </w:rPr>
        <w:t>commodo</w:t>
      </w:r>
      <w:proofErr w:type="spellEnd"/>
      <w:r w:rsidRPr="0013476F">
        <w:rPr>
          <w:lang w:val="pt-BR"/>
        </w:rPr>
        <w:t xml:space="preserve"> </w:t>
      </w:r>
      <w:proofErr w:type="spellStart"/>
      <w:r w:rsidRPr="0013476F">
        <w:rPr>
          <w:lang w:val="pt-BR"/>
        </w:rPr>
        <w:t>quam</w:t>
      </w:r>
      <w:proofErr w:type="spellEnd"/>
      <w:r w:rsidRPr="0013476F">
        <w:rPr>
          <w:lang w:val="pt-BR"/>
        </w:rPr>
        <w:t xml:space="preserve"> </w:t>
      </w:r>
      <w:proofErr w:type="spellStart"/>
      <w:r w:rsidRPr="0013476F">
        <w:rPr>
          <w:lang w:val="pt-BR"/>
        </w:rPr>
        <w:t>ornare</w:t>
      </w:r>
      <w:proofErr w:type="spellEnd"/>
      <w:r w:rsidRPr="0013476F">
        <w:rPr>
          <w:lang w:val="pt-BR"/>
        </w:rPr>
        <w:t xml:space="preserve">. </w:t>
      </w:r>
      <w:proofErr w:type="spellStart"/>
      <w:r w:rsidRPr="0013476F">
        <w:rPr>
          <w:lang w:val="pt-BR"/>
        </w:rPr>
        <w:t>Vestibulum</w:t>
      </w:r>
      <w:proofErr w:type="spellEnd"/>
      <w:r w:rsidRPr="0013476F">
        <w:rPr>
          <w:lang w:val="pt-BR"/>
        </w:rPr>
        <w:t xml:space="preserve"> </w:t>
      </w:r>
      <w:proofErr w:type="spellStart"/>
      <w:r w:rsidRPr="0013476F">
        <w:rPr>
          <w:lang w:val="pt-BR"/>
        </w:rPr>
        <w:t>venenatis</w:t>
      </w:r>
      <w:proofErr w:type="spellEnd"/>
      <w:r w:rsidRPr="0013476F">
        <w:rPr>
          <w:lang w:val="pt-BR"/>
        </w:rPr>
        <w:t xml:space="preserve"> </w:t>
      </w:r>
      <w:proofErr w:type="spellStart"/>
      <w:r w:rsidRPr="0013476F">
        <w:rPr>
          <w:lang w:val="pt-BR"/>
        </w:rPr>
        <w:t>leo</w:t>
      </w:r>
      <w:proofErr w:type="spellEnd"/>
      <w:r w:rsidRPr="0013476F">
        <w:rPr>
          <w:lang w:val="pt-BR"/>
        </w:rPr>
        <w:t xml:space="preserve"> mi, eu </w:t>
      </w:r>
      <w:proofErr w:type="spellStart"/>
      <w:r w:rsidRPr="0013476F">
        <w:rPr>
          <w:lang w:val="pt-BR"/>
        </w:rPr>
        <w:t>lobortis</w:t>
      </w:r>
      <w:proofErr w:type="spellEnd"/>
      <w:r w:rsidRPr="0013476F">
        <w:rPr>
          <w:lang w:val="pt-BR"/>
        </w:rPr>
        <w:t xml:space="preserve"> </w:t>
      </w:r>
      <w:proofErr w:type="spellStart"/>
      <w:r w:rsidRPr="0013476F">
        <w:rPr>
          <w:lang w:val="pt-BR"/>
        </w:rPr>
        <w:t>tortor</w:t>
      </w:r>
      <w:proofErr w:type="spellEnd"/>
      <w:r w:rsidRPr="0013476F">
        <w:rPr>
          <w:lang w:val="pt-BR"/>
        </w:rPr>
        <w:t xml:space="preserve"> </w:t>
      </w:r>
      <w:proofErr w:type="spellStart"/>
      <w:r w:rsidRPr="0013476F">
        <w:rPr>
          <w:lang w:val="pt-BR"/>
        </w:rPr>
        <w:t>venenatis</w:t>
      </w:r>
      <w:proofErr w:type="spellEnd"/>
      <w:r w:rsidRPr="0013476F">
        <w:rPr>
          <w:lang w:val="pt-BR"/>
        </w:rPr>
        <w:t xml:space="preserve"> et. Etiam </w:t>
      </w:r>
      <w:proofErr w:type="spellStart"/>
      <w:r w:rsidRPr="0013476F">
        <w:rPr>
          <w:lang w:val="pt-BR"/>
        </w:rPr>
        <w:t>egestas</w:t>
      </w:r>
      <w:proofErr w:type="spellEnd"/>
      <w:r w:rsidRPr="0013476F">
        <w:rPr>
          <w:lang w:val="pt-BR"/>
        </w:rPr>
        <w:t xml:space="preserve"> eu </w:t>
      </w:r>
      <w:proofErr w:type="spellStart"/>
      <w:r w:rsidRPr="0013476F">
        <w:rPr>
          <w:lang w:val="pt-BR"/>
        </w:rPr>
        <w:t>eros</w:t>
      </w:r>
      <w:proofErr w:type="spellEnd"/>
      <w:r w:rsidRPr="0013476F">
        <w:rPr>
          <w:lang w:val="pt-BR"/>
        </w:rPr>
        <w:t xml:space="preserve"> </w:t>
      </w:r>
      <w:proofErr w:type="spellStart"/>
      <w:r w:rsidRPr="0013476F">
        <w:rPr>
          <w:lang w:val="pt-BR"/>
        </w:rPr>
        <w:t>sed</w:t>
      </w:r>
      <w:proofErr w:type="spellEnd"/>
      <w:r w:rsidRPr="0013476F">
        <w:rPr>
          <w:lang w:val="pt-BR"/>
        </w:rPr>
        <w:t xml:space="preserve"> </w:t>
      </w:r>
      <w:proofErr w:type="spellStart"/>
      <w:r w:rsidRPr="0013476F">
        <w:rPr>
          <w:lang w:val="pt-BR"/>
        </w:rPr>
        <w:t>tincidunt</w:t>
      </w:r>
      <w:proofErr w:type="spellEnd"/>
      <w:r w:rsidRPr="0013476F">
        <w:rPr>
          <w:lang w:val="pt-BR"/>
        </w:rPr>
        <w:t xml:space="preserve">. </w:t>
      </w:r>
      <w:proofErr w:type="spellStart"/>
      <w:r w:rsidRPr="0013476F">
        <w:rPr>
          <w:lang w:val="pt-BR"/>
        </w:rPr>
        <w:t>Maecenas</w:t>
      </w:r>
      <w:proofErr w:type="spellEnd"/>
      <w:r w:rsidRPr="0013476F">
        <w:rPr>
          <w:lang w:val="pt-BR"/>
        </w:rPr>
        <w:t xml:space="preserve"> </w:t>
      </w:r>
      <w:proofErr w:type="spellStart"/>
      <w:r w:rsidRPr="0013476F">
        <w:rPr>
          <w:lang w:val="pt-BR"/>
        </w:rPr>
        <w:t>suscipit</w:t>
      </w:r>
      <w:proofErr w:type="spellEnd"/>
      <w:r w:rsidRPr="0013476F">
        <w:rPr>
          <w:lang w:val="pt-BR"/>
        </w:rPr>
        <w:t xml:space="preserve"> </w:t>
      </w:r>
      <w:proofErr w:type="spellStart"/>
      <w:r w:rsidRPr="0013476F">
        <w:rPr>
          <w:lang w:val="pt-BR"/>
        </w:rPr>
        <w:t>sagittis</w:t>
      </w:r>
      <w:proofErr w:type="spellEnd"/>
      <w:r w:rsidRPr="0013476F">
        <w:rPr>
          <w:lang w:val="pt-BR"/>
        </w:rPr>
        <w:t xml:space="preserve"> </w:t>
      </w:r>
      <w:proofErr w:type="spellStart"/>
      <w:r w:rsidRPr="0013476F">
        <w:rPr>
          <w:lang w:val="pt-BR"/>
        </w:rPr>
        <w:t>varius</w:t>
      </w:r>
      <w:proofErr w:type="spellEnd"/>
      <w:r w:rsidRPr="0013476F">
        <w:rPr>
          <w:lang w:val="pt-BR"/>
        </w:rPr>
        <w:t xml:space="preserve">. </w:t>
      </w:r>
      <w:proofErr w:type="spellStart"/>
      <w:r w:rsidRPr="0013476F">
        <w:rPr>
          <w:lang w:val="pt-BR"/>
        </w:rPr>
        <w:t>Suspendisse</w:t>
      </w:r>
      <w:proofErr w:type="spellEnd"/>
      <w:r w:rsidRPr="0013476F">
        <w:rPr>
          <w:lang w:val="pt-BR"/>
        </w:rPr>
        <w:t xml:space="preserve"> </w:t>
      </w:r>
      <w:proofErr w:type="spellStart"/>
      <w:r w:rsidRPr="0013476F">
        <w:rPr>
          <w:lang w:val="pt-BR"/>
        </w:rPr>
        <w:t>vel</w:t>
      </w:r>
      <w:proofErr w:type="spellEnd"/>
      <w:r w:rsidRPr="0013476F">
        <w:rPr>
          <w:lang w:val="pt-BR"/>
        </w:rPr>
        <w:t xml:space="preserve"> </w:t>
      </w:r>
      <w:proofErr w:type="spellStart"/>
      <w:r w:rsidRPr="0013476F">
        <w:rPr>
          <w:lang w:val="pt-BR"/>
        </w:rPr>
        <w:t>nisi</w:t>
      </w:r>
      <w:proofErr w:type="spellEnd"/>
      <w:r w:rsidRPr="0013476F">
        <w:rPr>
          <w:lang w:val="pt-BR"/>
        </w:rPr>
        <w:t xml:space="preserve"> </w:t>
      </w:r>
      <w:proofErr w:type="spellStart"/>
      <w:r w:rsidRPr="0013476F">
        <w:rPr>
          <w:lang w:val="pt-BR"/>
        </w:rPr>
        <w:t>placerat</w:t>
      </w:r>
      <w:proofErr w:type="spellEnd"/>
      <w:r w:rsidRPr="0013476F">
        <w:rPr>
          <w:lang w:val="pt-BR"/>
        </w:rPr>
        <w:t xml:space="preserve">, </w:t>
      </w:r>
      <w:proofErr w:type="spellStart"/>
      <w:r w:rsidRPr="0013476F">
        <w:rPr>
          <w:lang w:val="pt-BR"/>
        </w:rPr>
        <w:t>sollicitudin</w:t>
      </w:r>
      <w:proofErr w:type="spellEnd"/>
      <w:r w:rsidRPr="0013476F">
        <w:rPr>
          <w:lang w:val="pt-BR"/>
        </w:rPr>
        <w:t xml:space="preserve"> </w:t>
      </w:r>
      <w:proofErr w:type="spellStart"/>
      <w:r w:rsidRPr="0013476F">
        <w:rPr>
          <w:lang w:val="pt-BR"/>
        </w:rPr>
        <w:t>nisi</w:t>
      </w:r>
      <w:proofErr w:type="spellEnd"/>
      <w:r w:rsidRPr="0013476F">
        <w:rPr>
          <w:lang w:val="pt-BR"/>
        </w:rPr>
        <w:t xml:space="preserve"> eu, </w:t>
      </w:r>
      <w:proofErr w:type="spellStart"/>
      <w:r w:rsidRPr="0013476F">
        <w:rPr>
          <w:lang w:val="pt-BR"/>
        </w:rPr>
        <w:t>tincidunt</w:t>
      </w:r>
      <w:proofErr w:type="spellEnd"/>
      <w:r w:rsidRPr="0013476F">
        <w:rPr>
          <w:lang w:val="pt-BR"/>
        </w:rPr>
        <w:t xml:space="preserve"> ipsum. </w:t>
      </w:r>
      <w:proofErr w:type="spellStart"/>
      <w:r w:rsidRPr="0013476F">
        <w:rPr>
          <w:lang w:val="pt-BR"/>
        </w:rPr>
        <w:t>Vestibulum</w:t>
      </w:r>
      <w:proofErr w:type="spellEnd"/>
      <w:r w:rsidRPr="0013476F">
        <w:rPr>
          <w:lang w:val="pt-BR"/>
        </w:rPr>
        <w:t xml:space="preserve"> </w:t>
      </w:r>
      <w:proofErr w:type="spellStart"/>
      <w:r w:rsidRPr="0013476F">
        <w:rPr>
          <w:lang w:val="pt-BR"/>
        </w:rPr>
        <w:t>volutpat</w:t>
      </w:r>
      <w:proofErr w:type="spellEnd"/>
      <w:r w:rsidRPr="0013476F">
        <w:rPr>
          <w:lang w:val="pt-BR"/>
        </w:rPr>
        <w:t xml:space="preserve"> augue et </w:t>
      </w:r>
      <w:proofErr w:type="spellStart"/>
      <w:r w:rsidRPr="0013476F">
        <w:rPr>
          <w:lang w:val="pt-BR"/>
        </w:rPr>
        <w:t>porttitor</w:t>
      </w:r>
      <w:proofErr w:type="spellEnd"/>
      <w:r w:rsidRPr="0013476F">
        <w:rPr>
          <w:lang w:val="pt-BR"/>
        </w:rPr>
        <w:t xml:space="preserve"> </w:t>
      </w:r>
      <w:proofErr w:type="spellStart"/>
      <w:r w:rsidRPr="0013476F">
        <w:rPr>
          <w:lang w:val="pt-BR"/>
        </w:rPr>
        <w:t>vehicula</w:t>
      </w:r>
      <w:proofErr w:type="spellEnd"/>
      <w:r w:rsidRPr="0013476F">
        <w:rPr>
          <w:lang w:val="pt-BR"/>
        </w:rPr>
        <w:t xml:space="preserve">. </w:t>
      </w:r>
      <w:proofErr w:type="spellStart"/>
      <w:r w:rsidRPr="0013476F">
        <w:rPr>
          <w:lang w:val="pt-BR"/>
        </w:rPr>
        <w:t>Integer</w:t>
      </w:r>
      <w:proofErr w:type="spellEnd"/>
      <w:r w:rsidRPr="0013476F">
        <w:rPr>
          <w:lang w:val="pt-BR"/>
        </w:rPr>
        <w:t xml:space="preserve"> in </w:t>
      </w:r>
      <w:proofErr w:type="spellStart"/>
      <w:r w:rsidRPr="0013476F">
        <w:rPr>
          <w:lang w:val="pt-BR"/>
        </w:rPr>
        <w:t>iaculis</w:t>
      </w:r>
      <w:proofErr w:type="spellEnd"/>
      <w:r w:rsidRPr="0013476F">
        <w:rPr>
          <w:lang w:val="pt-BR"/>
        </w:rPr>
        <w:t xml:space="preserve"> </w:t>
      </w:r>
      <w:proofErr w:type="spellStart"/>
      <w:r w:rsidRPr="0013476F">
        <w:rPr>
          <w:lang w:val="pt-BR"/>
        </w:rPr>
        <w:t>lorem</w:t>
      </w:r>
      <w:proofErr w:type="spellEnd"/>
      <w:r w:rsidRPr="0013476F">
        <w:rPr>
          <w:lang w:val="pt-BR"/>
        </w:rPr>
        <w:t xml:space="preserve">. </w:t>
      </w:r>
      <w:proofErr w:type="spellStart"/>
      <w:r w:rsidRPr="0013476F">
        <w:rPr>
          <w:lang w:val="pt-BR"/>
        </w:rPr>
        <w:t>Proin</w:t>
      </w:r>
      <w:proofErr w:type="spellEnd"/>
      <w:r w:rsidRPr="0013476F">
        <w:rPr>
          <w:lang w:val="pt-BR"/>
        </w:rPr>
        <w:t xml:space="preserve"> </w:t>
      </w:r>
      <w:proofErr w:type="spellStart"/>
      <w:r w:rsidRPr="0013476F">
        <w:rPr>
          <w:lang w:val="pt-BR"/>
        </w:rPr>
        <w:t>velit</w:t>
      </w:r>
      <w:proofErr w:type="spellEnd"/>
      <w:r w:rsidRPr="0013476F">
        <w:rPr>
          <w:lang w:val="pt-BR"/>
        </w:rPr>
        <w:t xml:space="preserve"> </w:t>
      </w:r>
      <w:proofErr w:type="spellStart"/>
      <w:r w:rsidRPr="0013476F">
        <w:rPr>
          <w:lang w:val="pt-BR"/>
        </w:rPr>
        <w:t>eros</w:t>
      </w:r>
      <w:proofErr w:type="spellEnd"/>
      <w:r w:rsidRPr="0013476F">
        <w:rPr>
          <w:lang w:val="pt-BR"/>
        </w:rPr>
        <w:t xml:space="preserve">, </w:t>
      </w:r>
      <w:proofErr w:type="spellStart"/>
      <w:r w:rsidRPr="0013476F">
        <w:rPr>
          <w:lang w:val="pt-BR"/>
        </w:rPr>
        <w:t>dapibus</w:t>
      </w:r>
      <w:proofErr w:type="spellEnd"/>
      <w:r w:rsidRPr="0013476F">
        <w:rPr>
          <w:lang w:val="pt-BR"/>
        </w:rPr>
        <w:t xml:space="preserve"> ac </w:t>
      </w:r>
      <w:proofErr w:type="spellStart"/>
      <w:r w:rsidRPr="0013476F">
        <w:rPr>
          <w:lang w:val="pt-BR"/>
        </w:rPr>
        <w:t>purus</w:t>
      </w:r>
      <w:proofErr w:type="spellEnd"/>
      <w:r w:rsidRPr="0013476F">
        <w:rPr>
          <w:lang w:val="pt-BR"/>
        </w:rPr>
        <w:t xml:space="preserve"> eu, </w:t>
      </w:r>
      <w:proofErr w:type="spellStart"/>
      <w:r w:rsidRPr="0013476F">
        <w:rPr>
          <w:lang w:val="pt-BR"/>
        </w:rPr>
        <w:t>interdum</w:t>
      </w:r>
      <w:proofErr w:type="spellEnd"/>
      <w:r w:rsidRPr="0013476F">
        <w:rPr>
          <w:lang w:val="pt-BR"/>
        </w:rPr>
        <w:t xml:space="preserve"> </w:t>
      </w:r>
      <w:proofErr w:type="spellStart"/>
      <w:r w:rsidRPr="0013476F">
        <w:rPr>
          <w:lang w:val="pt-BR"/>
        </w:rPr>
        <w:t>aliquam</w:t>
      </w:r>
      <w:proofErr w:type="spellEnd"/>
      <w:r w:rsidRPr="0013476F">
        <w:rPr>
          <w:lang w:val="pt-BR"/>
        </w:rPr>
        <w:t xml:space="preserve"> augue. </w:t>
      </w:r>
      <w:proofErr w:type="spellStart"/>
      <w:r w:rsidRPr="0013476F">
        <w:rPr>
          <w:lang w:val="pt-BR"/>
        </w:rPr>
        <w:t>Aenean</w:t>
      </w:r>
      <w:proofErr w:type="spellEnd"/>
      <w:r w:rsidRPr="0013476F">
        <w:rPr>
          <w:lang w:val="pt-BR"/>
        </w:rPr>
        <w:t xml:space="preserve"> et </w:t>
      </w:r>
      <w:proofErr w:type="spellStart"/>
      <w:r w:rsidRPr="0013476F">
        <w:rPr>
          <w:lang w:val="pt-BR"/>
        </w:rPr>
        <w:t>consectetur</w:t>
      </w:r>
      <w:proofErr w:type="spellEnd"/>
      <w:r w:rsidRPr="0013476F">
        <w:rPr>
          <w:lang w:val="pt-BR"/>
        </w:rPr>
        <w:t xml:space="preserve"> </w:t>
      </w:r>
      <w:proofErr w:type="spellStart"/>
      <w:r w:rsidRPr="0013476F">
        <w:rPr>
          <w:lang w:val="pt-BR"/>
        </w:rPr>
        <w:t>nisl</w:t>
      </w:r>
      <w:proofErr w:type="spellEnd"/>
      <w:r w:rsidRPr="0013476F">
        <w:rPr>
          <w:lang w:val="pt-BR"/>
        </w:rPr>
        <w:t xml:space="preserve">, in </w:t>
      </w:r>
      <w:proofErr w:type="spellStart"/>
      <w:r w:rsidRPr="0013476F">
        <w:rPr>
          <w:lang w:val="pt-BR"/>
        </w:rPr>
        <w:t>sagittis</w:t>
      </w:r>
      <w:proofErr w:type="spellEnd"/>
      <w:r w:rsidRPr="0013476F">
        <w:rPr>
          <w:lang w:val="pt-BR"/>
        </w:rPr>
        <w:t xml:space="preserve"> </w:t>
      </w:r>
      <w:proofErr w:type="spellStart"/>
      <w:r w:rsidRPr="0013476F">
        <w:rPr>
          <w:lang w:val="pt-BR"/>
        </w:rPr>
        <w:t>metus</w:t>
      </w:r>
      <w:proofErr w:type="spellEnd"/>
      <w:r w:rsidR="00A61754" w:rsidRPr="0046105F">
        <w:rPr>
          <w:lang w:val="pt-BR"/>
        </w:rPr>
        <w:t>.</w:t>
      </w:r>
    </w:p>
    <w:p w14:paraId="655CE7CC" w14:textId="77777777" w:rsidR="00A61754" w:rsidRPr="0046105F" w:rsidRDefault="00A61754" w:rsidP="00A61754">
      <w:pPr>
        <w:pStyle w:val="PARAGCOMUM"/>
        <w:rPr>
          <w:lang w:val="pt-BR"/>
        </w:rPr>
      </w:pPr>
    </w:p>
    <w:p w14:paraId="38357C0A" w14:textId="77777777" w:rsidR="008A1343" w:rsidRPr="0046105F" w:rsidRDefault="008A1343" w:rsidP="000F75F2">
      <w:pPr>
        <w:pStyle w:val="PARAGCOMUM"/>
        <w:rPr>
          <w:lang w:val="pt-BR"/>
        </w:rPr>
      </w:pPr>
    </w:p>
    <w:p w14:paraId="76E459EE" w14:textId="77777777" w:rsidR="00A25979" w:rsidRPr="0046105F" w:rsidRDefault="004C336B" w:rsidP="00A25979">
      <w:pPr>
        <w:pStyle w:val="PARAGCOMUM"/>
        <w:numPr>
          <w:ilvl w:val="0"/>
          <w:numId w:val="12"/>
        </w:numPr>
        <w:tabs>
          <w:tab w:val="left" w:pos="284"/>
        </w:tabs>
        <w:ind w:left="0" w:firstLine="0"/>
        <w:rPr>
          <w:rFonts w:eastAsia="Times New Roman"/>
          <w:b/>
          <w:color w:val="auto"/>
          <w:lang w:val="pt-BR" w:eastAsia="en-US" w:bidi="ar-SA"/>
        </w:rPr>
      </w:pPr>
      <w:r w:rsidRPr="004C336B">
        <w:rPr>
          <w:rFonts w:eastAsia="Times New Roman"/>
          <w:b/>
          <w:color w:val="auto"/>
          <w:lang w:val="pt-BR" w:eastAsia="en-US" w:bidi="ar-SA"/>
        </w:rPr>
        <w:t>Primeiro título. Pular duas linhas antes e uma depois.</w:t>
      </w:r>
      <w:r>
        <w:rPr>
          <w:rFonts w:eastAsia="Times New Roman"/>
          <w:b/>
          <w:color w:val="auto"/>
          <w:lang w:val="pt-BR" w:eastAsia="en-US" w:bidi="ar-SA"/>
        </w:rPr>
        <w:t xml:space="preserve"> Utilizar </w:t>
      </w:r>
      <w:r w:rsidRPr="004C336B">
        <w:rPr>
          <w:rFonts w:eastAsia="Times New Roman"/>
          <w:b/>
          <w:color w:val="auto"/>
          <w:lang w:val="pt-BR" w:eastAsia="en-US" w:bidi="ar-SA"/>
        </w:rPr>
        <w:t>Times New Roman, tamanho 12, negrito, alinhado à esquerda; cada item deve ser numerado com algarismos arábicos</w:t>
      </w:r>
      <w:r>
        <w:rPr>
          <w:rFonts w:eastAsia="Times New Roman"/>
          <w:b/>
          <w:color w:val="auto"/>
          <w:lang w:val="pt-BR" w:eastAsia="en-US" w:bidi="ar-SA"/>
        </w:rPr>
        <w:t>.</w:t>
      </w:r>
    </w:p>
    <w:p w14:paraId="315AF88C" w14:textId="77777777" w:rsidR="00A25979" w:rsidRPr="0046105F" w:rsidRDefault="00A25979" w:rsidP="00A25979">
      <w:pPr>
        <w:pStyle w:val="PARAGCOMUM"/>
        <w:tabs>
          <w:tab w:val="left" w:pos="284"/>
        </w:tabs>
        <w:ind w:firstLine="0"/>
        <w:rPr>
          <w:rFonts w:eastAsia="Times New Roman"/>
          <w:b/>
          <w:color w:val="auto"/>
          <w:lang w:val="pt-BR" w:eastAsia="en-US" w:bidi="ar-SA"/>
        </w:rPr>
      </w:pPr>
    </w:p>
    <w:p w14:paraId="09FDDAB8" w14:textId="77777777" w:rsidR="00A7477F" w:rsidRPr="0019158F" w:rsidRDefault="00A7477F" w:rsidP="00A7477F">
      <w:pPr>
        <w:pStyle w:val="PARAGCOMUM"/>
        <w:rPr>
          <w:lang w:val="pt-BR"/>
        </w:rPr>
      </w:pPr>
      <w:r w:rsidRPr="0019158F">
        <w:rPr>
          <w:lang w:val="pt-BR"/>
        </w:rPr>
        <w:t xml:space="preserve">Duis a lectus eros. Aliquam eget tincidunt nisl. </w:t>
      </w:r>
      <w:r w:rsidRPr="00A7477F">
        <w:t xml:space="preserve">In </w:t>
      </w:r>
      <w:proofErr w:type="spellStart"/>
      <w:r w:rsidRPr="00A7477F">
        <w:t>condimentum</w:t>
      </w:r>
      <w:proofErr w:type="spellEnd"/>
      <w:r w:rsidRPr="00A7477F">
        <w:t xml:space="preserve"> </w:t>
      </w:r>
      <w:proofErr w:type="spellStart"/>
      <w:r w:rsidRPr="00A7477F">
        <w:t>ultricies</w:t>
      </w:r>
      <w:proofErr w:type="spellEnd"/>
      <w:r w:rsidRPr="00A7477F">
        <w:t xml:space="preserve"> </w:t>
      </w:r>
      <w:proofErr w:type="spellStart"/>
      <w:r w:rsidRPr="00A7477F">
        <w:t>nulla</w:t>
      </w:r>
      <w:proofErr w:type="spellEnd"/>
      <w:r w:rsidRPr="00A7477F">
        <w:t xml:space="preserve"> </w:t>
      </w:r>
      <w:proofErr w:type="spellStart"/>
      <w:r w:rsidRPr="00A7477F">
        <w:t>blandit</w:t>
      </w:r>
      <w:proofErr w:type="spellEnd"/>
      <w:r w:rsidRPr="00A7477F">
        <w:t xml:space="preserve"> vestibulum. </w:t>
      </w:r>
      <w:proofErr w:type="spellStart"/>
      <w:r w:rsidRPr="00A7477F">
        <w:t>Curabitur</w:t>
      </w:r>
      <w:proofErr w:type="spellEnd"/>
      <w:r w:rsidRPr="00A7477F">
        <w:t xml:space="preserve"> non </w:t>
      </w:r>
      <w:proofErr w:type="spellStart"/>
      <w:r w:rsidRPr="00A7477F">
        <w:t>enim</w:t>
      </w:r>
      <w:proofErr w:type="spellEnd"/>
      <w:r w:rsidRPr="00A7477F">
        <w:t xml:space="preserve"> </w:t>
      </w:r>
      <w:proofErr w:type="spellStart"/>
      <w:r w:rsidRPr="00A7477F">
        <w:t>massa</w:t>
      </w:r>
      <w:proofErr w:type="spellEnd"/>
      <w:r w:rsidRPr="00A7477F">
        <w:t>.</w:t>
      </w:r>
      <w:r w:rsidRPr="00A7477F">
        <w:rPr>
          <w:vertAlign w:val="superscript"/>
        </w:rPr>
        <w:footnoteReference w:id="3"/>
      </w:r>
      <w:r w:rsidRPr="00A7477F">
        <w:t xml:space="preserve"> Donec </w:t>
      </w:r>
      <w:proofErr w:type="spellStart"/>
      <w:r w:rsidRPr="00A7477F">
        <w:t>feugiat</w:t>
      </w:r>
      <w:proofErr w:type="spellEnd"/>
      <w:r w:rsidRPr="00A7477F">
        <w:t xml:space="preserve"> </w:t>
      </w:r>
      <w:proofErr w:type="spellStart"/>
      <w:r w:rsidRPr="00A7477F">
        <w:t>luctus</w:t>
      </w:r>
      <w:proofErr w:type="spellEnd"/>
      <w:r w:rsidRPr="00A7477F">
        <w:t xml:space="preserve"> </w:t>
      </w:r>
      <w:proofErr w:type="spellStart"/>
      <w:r w:rsidRPr="00A7477F">
        <w:t>mattis</w:t>
      </w:r>
      <w:proofErr w:type="spellEnd"/>
      <w:r w:rsidRPr="00A7477F">
        <w:t xml:space="preserve">. </w:t>
      </w:r>
      <w:proofErr w:type="spellStart"/>
      <w:r w:rsidRPr="00A7477F">
        <w:t>Aliquam</w:t>
      </w:r>
      <w:proofErr w:type="spellEnd"/>
      <w:r w:rsidRPr="00A7477F">
        <w:t xml:space="preserve"> ac </w:t>
      </w:r>
      <w:proofErr w:type="spellStart"/>
      <w:r w:rsidRPr="00A7477F">
        <w:t>arcu</w:t>
      </w:r>
      <w:proofErr w:type="spellEnd"/>
      <w:r w:rsidRPr="00A7477F">
        <w:t xml:space="preserve"> in </w:t>
      </w:r>
      <w:proofErr w:type="spellStart"/>
      <w:r w:rsidRPr="00A7477F">
        <w:t>augue</w:t>
      </w:r>
      <w:proofErr w:type="spellEnd"/>
      <w:r w:rsidRPr="00A7477F">
        <w:t xml:space="preserve"> </w:t>
      </w:r>
      <w:proofErr w:type="spellStart"/>
      <w:r w:rsidRPr="00A7477F">
        <w:t>viverra</w:t>
      </w:r>
      <w:proofErr w:type="spellEnd"/>
      <w:r w:rsidRPr="00A7477F">
        <w:t xml:space="preserve"> </w:t>
      </w:r>
      <w:proofErr w:type="spellStart"/>
      <w:r w:rsidRPr="00A7477F">
        <w:t>efficitur</w:t>
      </w:r>
      <w:proofErr w:type="spellEnd"/>
      <w:r w:rsidRPr="00A7477F">
        <w:t xml:space="preserve"> </w:t>
      </w:r>
      <w:proofErr w:type="spellStart"/>
      <w:r w:rsidRPr="00A7477F">
        <w:t>ut</w:t>
      </w:r>
      <w:proofErr w:type="spellEnd"/>
      <w:r w:rsidRPr="00A7477F">
        <w:t xml:space="preserve"> id nisi. </w:t>
      </w:r>
      <w:proofErr w:type="spellStart"/>
      <w:r w:rsidRPr="00A7477F">
        <w:t>Mauris</w:t>
      </w:r>
      <w:proofErr w:type="spellEnd"/>
      <w:r w:rsidRPr="00A7477F">
        <w:t xml:space="preserve"> auctor </w:t>
      </w:r>
      <w:proofErr w:type="spellStart"/>
      <w:r w:rsidRPr="00A7477F">
        <w:t>ut</w:t>
      </w:r>
      <w:proofErr w:type="spellEnd"/>
      <w:r w:rsidRPr="00A7477F">
        <w:t xml:space="preserve"> dui in </w:t>
      </w:r>
      <w:proofErr w:type="spellStart"/>
      <w:r w:rsidRPr="00A7477F">
        <w:t>consectetur</w:t>
      </w:r>
      <w:proofErr w:type="spellEnd"/>
      <w:r w:rsidRPr="00A7477F">
        <w:t xml:space="preserve">. </w:t>
      </w:r>
      <w:r w:rsidRPr="0019158F">
        <w:rPr>
          <w:lang w:val="pt-BR"/>
        </w:rPr>
        <w:t>Quisque tempus sagittis turpis placerat ornare. Aliquam eu efficitur elit. Curabitur a mauris maximus, mattis eros volutpat, rhoncus neque.</w:t>
      </w:r>
      <w:r w:rsidRPr="00A7477F">
        <w:rPr>
          <w:vertAlign w:val="superscript"/>
        </w:rPr>
        <w:footnoteReference w:id="4"/>
      </w:r>
    </w:p>
    <w:p w14:paraId="6ABC7FBC" w14:textId="77777777" w:rsidR="00A25979" w:rsidRPr="0046105F" w:rsidRDefault="006E1D1B" w:rsidP="00A25979">
      <w:pPr>
        <w:pStyle w:val="PARAGCOMUM"/>
        <w:rPr>
          <w:lang w:val="pt-BR"/>
        </w:rPr>
      </w:pPr>
      <w:proofErr w:type="spellStart"/>
      <w:r w:rsidRPr="0013476F">
        <w:rPr>
          <w:lang w:val="pt-BR"/>
        </w:rPr>
        <w:t>Vestibulum</w:t>
      </w:r>
      <w:proofErr w:type="spellEnd"/>
      <w:r w:rsidRPr="0013476F">
        <w:rPr>
          <w:lang w:val="pt-BR"/>
        </w:rPr>
        <w:t xml:space="preserve"> </w:t>
      </w:r>
      <w:proofErr w:type="spellStart"/>
      <w:r w:rsidRPr="0013476F">
        <w:rPr>
          <w:lang w:val="pt-BR"/>
        </w:rPr>
        <w:t>venenatis</w:t>
      </w:r>
      <w:proofErr w:type="spellEnd"/>
      <w:r w:rsidRPr="0013476F">
        <w:rPr>
          <w:lang w:val="pt-BR"/>
        </w:rPr>
        <w:t xml:space="preserve"> </w:t>
      </w:r>
      <w:proofErr w:type="spellStart"/>
      <w:r w:rsidRPr="0013476F">
        <w:rPr>
          <w:lang w:val="pt-BR"/>
        </w:rPr>
        <w:t>leo</w:t>
      </w:r>
      <w:proofErr w:type="spellEnd"/>
      <w:r w:rsidRPr="0013476F">
        <w:rPr>
          <w:lang w:val="pt-BR"/>
        </w:rPr>
        <w:t xml:space="preserve"> mi, eu </w:t>
      </w:r>
      <w:proofErr w:type="spellStart"/>
      <w:r w:rsidRPr="0013476F">
        <w:rPr>
          <w:lang w:val="pt-BR"/>
        </w:rPr>
        <w:t>lobortis</w:t>
      </w:r>
      <w:proofErr w:type="spellEnd"/>
      <w:r w:rsidRPr="0013476F">
        <w:rPr>
          <w:lang w:val="pt-BR"/>
        </w:rPr>
        <w:t xml:space="preserve"> </w:t>
      </w:r>
      <w:proofErr w:type="spellStart"/>
      <w:r w:rsidRPr="0013476F">
        <w:rPr>
          <w:lang w:val="pt-BR"/>
        </w:rPr>
        <w:t>tortor</w:t>
      </w:r>
      <w:proofErr w:type="spellEnd"/>
      <w:r w:rsidRPr="0013476F">
        <w:rPr>
          <w:lang w:val="pt-BR"/>
        </w:rPr>
        <w:t xml:space="preserve"> </w:t>
      </w:r>
      <w:proofErr w:type="spellStart"/>
      <w:r w:rsidRPr="0013476F">
        <w:rPr>
          <w:lang w:val="pt-BR"/>
        </w:rPr>
        <w:t>venenatis</w:t>
      </w:r>
      <w:proofErr w:type="spellEnd"/>
      <w:r w:rsidRPr="0013476F">
        <w:rPr>
          <w:lang w:val="pt-BR"/>
        </w:rPr>
        <w:t xml:space="preserve"> et. Etiam </w:t>
      </w:r>
      <w:proofErr w:type="spellStart"/>
      <w:r w:rsidRPr="0013476F">
        <w:rPr>
          <w:lang w:val="pt-BR"/>
        </w:rPr>
        <w:t>egestas</w:t>
      </w:r>
      <w:proofErr w:type="spellEnd"/>
      <w:r w:rsidRPr="0013476F">
        <w:rPr>
          <w:lang w:val="pt-BR"/>
        </w:rPr>
        <w:t xml:space="preserve"> eu </w:t>
      </w:r>
      <w:proofErr w:type="spellStart"/>
      <w:r w:rsidRPr="0013476F">
        <w:rPr>
          <w:lang w:val="pt-BR"/>
        </w:rPr>
        <w:t>eros</w:t>
      </w:r>
      <w:proofErr w:type="spellEnd"/>
      <w:r w:rsidRPr="0013476F">
        <w:rPr>
          <w:lang w:val="pt-BR"/>
        </w:rPr>
        <w:t xml:space="preserve"> </w:t>
      </w:r>
      <w:proofErr w:type="spellStart"/>
      <w:r w:rsidRPr="0013476F">
        <w:rPr>
          <w:lang w:val="pt-BR"/>
        </w:rPr>
        <w:t>sed</w:t>
      </w:r>
      <w:proofErr w:type="spellEnd"/>
      <w:r w:rsidRPr="0013476F">
        <w:rPr>
          <w:lang w:val="pt-BR"/>
        </w:rPr>
        <w:t xml:space="preserve"> </w:t>
      </w:r>
      <w:proofErr w:type="spellStart"/>
      <w:r w:rsidRPr="0013476F">
        <w:rPr>
          <w:lang w:val="pt-BR"/>
        </w:rPr>
        <w:t>tincidunt</w:t>
      </w:r>
      <w:proofErr w:type="spellEnd"/>
      <w:r w:rsidRPr="0013476F">
        <w:rPr>
          <w:lang w:val="pt-BR"/>
        </w:rPr>
        <w:t xml:space="preserve">. </w:t>
      </w:r>
      <w:proofErr w:type="spellStart"/>
      <w:r w:rsidRPr="0013476F">
        <w:rPr>
          <w:lang w:val="pt-BR"/>
        </w:rPr>
        <w:t>Maecenas</w:t>
      </w:r>
      <w:proofErr w:type="spellEnd"/>
      <w:r w:rsidRPr="0013476F">
        <w:rPr>
          <w:lang w:val="pt-BR"/>
        </w:rPr>
        <w:t xml:space="preserve"> </w:t>
      </w:r>
      <w:proofErr w:type="spellStart"/>
      <w:r w:rsidRPr="0013476F">
        <w:rPr>
          <w:lang w:val="pt-BR"/>
        </w:rPr>
        <w:t>suscipit</w:t>
      </w:r>
      <w:proofErr w:type="spellEnd"/>
      <w:r w:rsidRPr="0013476F">
        <w:rPr>
          <w:lang w:val="pt-BR"/>
        </w:rPr>
        <w:t xml:space="preserve"> </w:t>
      </w:r>
      <w:proofErr w:type="spellStart"/>
      <w:r w:rsidRPr="0013476F">
        <w:rPr>
          <w:lang w:val="pt-BR"/>
        </w:rPr>
        <w:t>sagittis</w:t>
      </w:r>
      <w:proofErr w:type="spellEnd"/>
      <w:r w:rsidRPr="0013476F">
        <w:rPr>
          <w:lang w:val="pt-BR"/>
        </w:rPr>
        <w:t xml:space="preserve"> </w:t>
      </w:r>
      <w:proofErr w:type="spellStart"/>
      <w:r w:rsidRPr="0013476F">
        <w:rPr>
          <w:lang w:val="pt-BR"/>
        </w:rPr>
        <w:t>varius</w:t>
      </w:r>
      <w:proofErr w:type="spellEnd"/>
      <w:r w:rsidRPr="0013476F">
        <w:rPr>
          <w:lang w:val="pt-BR"/>
        </w:rPr>
        <w:t xml:space="preserve">. </w:t>
      </w:r>
      <w:proofErr w:type="spellStart"/>
      <w:r w:rsidRPr="0013476F">
        <w:rPr>
          <w:lang w:val="pt-BR"/>
        </w:rPr>
        <w:t>Suspendisse</w:t>
      </w:r>
      <w:proofErr w:type="spellEnd"/>
      <w:r w:rsidRPr="0013476F">
        <w:rPr>
          <w:lang w:val="pt-BR"/>
        </w:rPr>
        <w:t xml:space="preserve"> </w:t>
      </w:r>
      <w:proofErr w:type="spellStart"/>
      <w:r w:rsidRPr="0013476F">
        <w:rPr>
          <w:lang w:val="pt-BR"/>
        </w:rPr>
        <w:t>vel</w:t>
      </w:r>
      <w:proofErr w:type="spellEnd"/>
      <w:r w:rsidRPr="0013476F">
        <w:rPr>
          <w:lang w:val="pt-BR"/>
        </w:rPr>
        <w:t xml:space="preserve"> </w:t>
      </w:r>
      <w:proofErr w:type="spellStart"/>
      <w:r w:rsidRPr="0013476F">
        <w:rPr>
          <w:lang w:val="pt-BR"/>
        </w:rPr>
        <w:t>nisi</w:t>
      </w:r>
      <w:proofErr w:type="spellEnd"/>
      <w:r w:rsidRPr="0013476F">
        <w:rPr>
          <w:lang w:val="pt-BR"/>
        </w:rPr>
        <w:t xml:space="preserve"> </w:t>
      </w:r>
      <w:proofErr w:type="spellStart"/>
      <w:r w:rsidRPr="0013476F">
        <w:rPr>
          <w:lang w:val="pt-BR"/>
        </w:rPr>
        <w:t>placerat</w:t>
      </w:r>
      <w:proofErr w:type="spellEnd"/>
      <w:r w:rsidRPr="0013476F">
        <w:rPr>
          <w:lang w:val="pt-BR"/>
        </w:rPr>
        <w:t xml:space="preserve">, </w:t>
      </w:r>
      <w:proofErr w:type="spellStart"/>
      <w:r w:rsidRPr="0013476F">
        <w:rPr>
          <w:lang w:val="pt-BR"/>
        </w:rPr>
        <w:t>sollicitudin</w:t>
      </w:r>
      <w:proofErr w:type="spellEnd"/>
      <w:r w:rsidRPr="0013476F">
        <w:rPr>
          <w:lang w:val="pt-BR"/>
        </w:rPr>
        <w:t xml:space="preserve"> </w:t>
      </w:r>
      <w:proofErr w:type="spellStart"/>
      <w:r w:rsidRPr="0013476F">
        <w:rPr>
          <w:lang w:val="pt-BR"/>
        </w:rPr>
        <w:t>nisi</w:t>
      </w:r>
      <w:proofErr w:type="spellEnd"/>
      <w:r w:rsidRPr="0013476F">
        <w:rPr>
          <w:lang w:val="pt-BR"/>
        </w:rPr>
        <w:t xml:space="preserve"> eu, </w:t>
      </w:r>
      <w:proofErr w:type="spellStart"/>
      <w:r w:rsidRPr="0013476F">
        <w:rPr>
          <w:lang w:val="pt-BR"/>
        </w:rPr>
        <w:t>tincidunt</w:t>
      </w:r>
      <w:proofErr w:type="spellEnd"/>
      <w:r w:rsidRPr="0013476F">
        <w:rPr>
          <w:lang w:val="pt-BR"/>
        </w:rPr>
        <w:t xml:space="preserve"> ipsum. </w:t>
      </w:r>
      <w:proofErr w:type="spellStart"/>
      <w:r w:rsidRPr="0013476F">
        <w:rPr>
          <w:lang w:val="pt-BR"/>
        </w:rPr>
        <w:t>Vestibulum</w:t>
      </w:r>
      <w:proofErr w:type="spellEnd"/>
      <w:r w:rsidRPr="0013476F">
        <w:rPr>
          <w:lang w:val="pt-BR"/>
        </w:rPr>
        <w:t xml:space="preserve"> </w:t>
      </w:r>
      <w:proofErr w:type="spellStart"/>
      <w:r w:rsidRPr="0013476F">
        <w:rPr>
          <w:lang w:val="pt-BR"/>
        </w:rPr>
        <w:t>volutpat</w:t>
      </w:r>
      <w:proofErr w:type="spellEnd"/>
      <w:r w:rsidRPr="0013476F">
        <w:rPr>
          <w:lang w:val="pt-BR"/>
        </w:rPr>
        <w:t xml:space="preserve"> augue et </w:t>
      </w:r>
      <w:proofErr w:type="spellStart"/>
      <w:r w:rsidRPr="0013476F">
        <w:rPr>
          <w:lang w:val="pt-BR"/>
        </w:rPr>
        <w:t>porttitor</w:t>
      </w:r>
      <w:proofErr w:type="spellEnd"/>
      <w:r w:rsidRPr="0013476F">
        <w:rPr>
          <w:lang w:val="pt-BR"/>
        </w:rPr>
        <w:t xml:space="preserve"> </w:t>
      </w:r>
      <w:proofErr w:type="spellStart"/>
      <w:r w:rsidRPr="0013476F">
        <w:rPr>
          <w:lang w:val="pt-BR"/>
        </w:rPr>
        <w:t>vehicula</w:t>
      </w:r>
      <w:proofErr w:type="spellEnd"/>
      <w:r w:rsidRPr="0013476F">
        <w:rPr>
          <w:lang w:val="pt-BR"/>
        </w:rPr>
        <w:t xml:space="preserve">. </w:t>
      </w:r>
      <w:proofErr w:type="spellStart"/>
      <w:r w:rsidRPr="0013476F">
        <w:rPr>
          <w:lang w:val="pt-BR"/>
        </w:rPr>
        <w:t>Integer</w:t>
      </w:r>
      <w:proofErr w:type="spellEnd"/>
      <w:r w:rsidRPr="0013476F">
        <w:rPr>
          <w:lang w:val="pt-BR"/>
        </w:rPr>
        <w:t xml:space="preserve"> in </w:t>
      </w:r>
      <w:proofErr w:type="spellStart"/>
      <w:r w:rsidRPr="0013476F">
        <w:rPr>
          <w:lang w:val="pt-BR"/>
        </w:rPr>
        <w:t>iaculis</w:t>
      </w:r>
      <w:proofErr w:type="spellEnd"/>
      <w:r w:rsidRPr="0013476F">
        <w:rPr>
          <w:lang w:val="pt-BR"/>
        </w:rPr>
        <w:t xml:space="preserve"> </w:t>
      </w:r>
      <w:proofErr w:type="spellStart"/>
      <w:r w:rsidRPr="0013476F">
        <w:rPr>
          <w:lang w:val="pt-BR"/>
        </w:rPr>
        <w:t>lorem</w:t>
      </w:r>
      <w:proofErr w:type="spellEnd"/>
      <w:r w:rsidRPr="0013476F">
        <w:rPr>
          <w:lang w:val="pt-BR"/>
        </w:rPr>
        <w:t xml:space="preserve">. </w:t>
      </w:r>
      <w:proofErr w:type="spellStart"/>
      <w:r w:rsidRPr="0013476F">
        <w:rPr>
          <w:lang w:val="pt-BR"/>
        </w:rPr>
        <w:lastRenderedPageBreak/>
        <w:t>Proin</w:t>
      </w:r>
      <w:proofErr w:type="spellEnd"/>
      <w:r w:rsidRPr="0013476F">
        <w:rPr>
          <w:lang w:val="pt-BR"/>
        </w:rPr>
        <w:t xml:space="preserve"> </w:t>
      </w:r>
      <w:proofErr w:type="spellStart"/>
      <w:r w:rsidRPr="0013476F">
        <w:rPr>
          <w:lang w:val="pt-BR"/>
        </w:rPr>
        <w:t>velit</w:t>
      </w:r>
      <w:proofErr w:type="spellEnd"/>
      <w:r w:rsidRPr="0013476F">
        <w:rPr>
          <w:lang w:val="pt-BR"/>
        </w:rPr>
        <w:t xml:space="preserve"> </w:t>
      </w:r>
      <w:proofErr w:type="spellStart"/>
      <w:r w:rsidRPr="0013476F">
        <w:rPr>
          <w:lang w:val="pt-BR"/>
        </w:rPr>
        <w:t>eros</w:t>
      </w:r>
      <w:proofErr w:type="spellEnd"/>
      <w:r w:rsidRPr="0013476F">
        <w:rPr>
          <w:lang w:val="pt-BR"/>
        </w:rPr>
        <w:t xml:space="preserve">, </w:t>
      </w:r>
      <w:proofErr w:type="spellStart"/>
      <w:r w:rsidRPr="0013476F">
        <w:rPr>
          <w:lang w:val="pt-BR"/>
        </w:rPr>
        <w:t>dapibus</w:t>
      </w:r>
      <w:proofErr w:type="spellEnd"/>
      <w:r w:rsidRPr="0013476F">
        <w:rPr>
          <w:lang w:val="pt-BR"/>
        </w:rPr>
        <w:t xml:space="preserve"> ac </w:t>
      </w:r>
      <w:proofErr w:type="spellStart"/>
      <w:r w:rsidRPr="0013476F">
        <w:rPr>
          <w:lang w:val="pt-BR"/>
        </w:rPr>
        <w:t>purus</w:t>
      </w:r>
      <w:proofErr w:type="spellEnd"/>
      <w:r w:rsidRPr="0013476F">
        <w:rPr>
          <w:lang w:val="pt-BR"/>
        </w:rPr>
        <w:t xml:space="preserve"> eu, </w:t>
      </w:r>
      <w:proofErr w:type="spellStart"/>
      <w:r w:rsidRPr="0013476F">
        <w:rPr>
          <w:lang w:val="pt-BR"/>
        </w:rPr>
        <w:t>interdum</w:t>
      </w:r>
      <w:proofErr w:type="spellEnd"/>
      <w:r w:rsidRPr="0013476F">
        <w:rPr>
          <w:lang w:val="pt-BR"/>
        </w:rPr>
        <w:t xml:space="preserve"> </w:t>
      </w:r>
      <w:proofErr w:type="spellStart"/>
      <w:r w:rsidRPr="0013476F">
        <w:rPr>
          <w:lang w:val="pt-BR"/>
        </w:rPr>
        <w:t>aliquam</w:t>
      </w:r>
      <w:proofErr w:type="spellEnd"/>
      <w:r w:rsidRPr="0013476F">
        <w:rPr>
          <w:lang w:val="pt-BR"/>
        </w:rPr>
        <w:t xml:space="preserve"> augue. </w:t>
      </w:r>
      <w:proofErr w:type="spellStart"/>
      <w:r w:rsidRPr="0013476F">
        <w:rPr>
          <w:lang w:val="pt-BR"/>
        </w:rPr>
        <w:t>Aenean</w:t>
      </w:r>
      <w:proofErr w:type="spellEnd"/>
      <w:r w:rsidRPr="0013476F">
        <w:rPr>
          <w:lang w:val="pt-BR"/>
        </w:rPr>
        <w:t xml:space="preserve"> et </w:t>
      </w:r>
      <w:proofErr w:type="spellStart"/>
      <w:r w:rsidRPr="0013476F">
        <w:rPr>
          <w:lang w:val="pt-BR"/>
        </w:rPr>
        <w:t>consectetur</w:t>
      </w:r>
      <w:proofErr w:type="spellEnd"/>
      <w:r w:rsidRPr="0013476F">
        <w:rPr>
          <w:lang w:val="pt-BR"/>
        </w:rPr>
        <w:t xml:space="preserve"> </w:t>
      </w:r>
      <w:proofErr w:type="spellStart"/>
      <w:r w:rsidRPr="0013476F">
        <w:rPr>
          <w:lang w:val="pt-BR"/>
        </w:rPr>
        <w:t>nisl</w:t>
      </w:r>
      <w:proofErr w:type="spellEnd"/>
      <w:r w:rsidRPr="0013476F">
        <w:rPr>
          <w:lang w:val="pt-BR"/>
        </w:rPr>
        <w:t xml:space="preserve">, in </w:t>
      </w:r>
      <w:proofErr w:type="spellStart"/>
      <w:r w:rsidRPr="0013476F">
        <w:rPr>
          <w:lang w:val="pt-BR"/>
        </w:rPr>
        <w:t>sagittis</w:t>
      </w:r>
      <w:proofErr w:type="spellEnd"/>
      <w:r w:rsidRPr="0013476F">
        <w:rPr>
          <w:lang w:val="pt-BR"/>
        </w:rPr>
        <w:t xml:space="preserve"> </w:t>
      </w:r>
      <w:proofErr w:type="spellStart"/>
      <w:r w:rsidRPr="0013476F">
        <w:rPr>
          <w:lang w:val="pt-BR"/>
        </w:rPr>
        <w:t>metus</w:t>
      </w:r>
      <w:proofErr w:type="spellEnd"/>
      <w:r w:rsidRPr="0046105F">
        <w:rPr>
          <w:lang w:val="pt-BR"/>
        </w:rPr>
        <w:t>.</w:t>
      </w:r>
    </w:p>
    <w:p w14:paraId="5C7D46A8" w14:textId="77777777" w:rsidR="00083CD3" w:rsidRPr="0046105F" w:rsidRDefault="00083CD3" w:rsidP="000F75F2">
      <w:pPr>
        <w:pStyle w:val="PARAGCOMUM"/>
        <w:rPr>
          <w:lang w:val="pt-BR"/>
        </w:rPr>
      </w:pPr>
    </w:p>
    <w:p w14:paraId="4D0C826F" w14:textId="77777777" w:rsidR="00A25979" w:rsidRPr="0046105F" w:rsidRDefault="00A25979" w:rsidP="000F75F2">
      <w:pPr>
        <w:pStyle w:val="PARAGCOMUM"/>
        <w:rPr>
          <w:lang w:val="pt-BR"/>
        </w:rPr>
      </w:pPr>
    </w:p>
    <w:p w14:paraId="73F4A946" w14:textId="77777777" w:rsidR="00C978CD" w:rsidRDefault="00734BF2" w:rsidP="00E707D5">
      <w:pPr>
        <w:pStyle w:val="TTULO0"/>
        <w:ind w:left="0" w:firstLine="0"/>
        <w:rPr>
          <w:bCs/>
        </w:rPr>
      </w:pPr>
      <w:r w:rsidRPr="00355728">
        <w:t>2</w:t>
      </w:r>
      <w:r w:rsidR="00083CD3" w:rsidRPr="00355728">
        <w:t>.</w:t>
      </w:r>
      <w:r w:rsidRPr="00355728">
        <w:t xml:space="preserve"> </w:t>
      </w:r>
      <w:r w:rsidR="00E707D5">
        <w:rPr>
          <w:bCs/>
        </w:rPr>
        <w:t xml:space="preserve">Segundo título. </w:t>
      </w:r>
      <w:r w:rsidR="00E707D5">
        <w:t xml:space="preserve">Pular duas linhas antes e uma depois. Utilizar </w:t>
      </w:r>
      <w:r w:rsidR="00E707D5" w:rsidRPr="004C336B">
        <w:t>Times New Roman, tamanho 12, negrito, alinhado à esquerda; cada item deve ser numerado com algarismos arábicos</w:t>
      </w:r>
      <w:r w:rsidR="00E707D5">
        <w:t>.</w:t>
      </w:r>
    </w:p>
    <w:p w14:paraId="0C0ED12D" w14:textId="77777777" w:rsidR="00C978CD" w:rsidRPr="00C978CD" w:rsidRDefault="00C978CD" w:rsidP="00C978CD">
      <w:pPr>
        <w:pStyle w:val="TTULO0"/>
      </w:pPr>
    </w:p>
    <w:p w14:paraId="2F7B70CF" w14:textId="77777777" w:rsidR="00C50A32" w:rsidRPr="0019158F" w:rsidRDefault="00C50A32" w:rsidP="00C50A32">
      <w:pPr>
        <w:pStyle w:val="PARAGCOMUM"/>
        <w:rPr>
          <w:lang w:val="pt-BR"/>
        </w:rPr>
      </w:pPr>
      <w:r w:rsidRPr="0019158F">
        <w:rPr>
          <w:lang w:val="pt-BR"/>
        </w:rPr>
        <w:t xml:space="preserve">Sed eget diam ultrices, pretium sem eu, efficitur erat. </w:t>
      </w:r>
      <w:r>
        <w:t xml:space="preserve">Donec at </w:t>
      </w:r>
      <w:proofErr w:type="spellStart"/>
      <w:r>
        <w:t>nulla</w:t>
      </w:r>
      <w:proofErr w:type="spellEnd"/>
      <w:r>
        <w:t xml:space="preserve"> ac nisi </w:t>
      </w:r>
      <w:proofErr w:type="spellStart"/>
      <w:r>
        <w:t>aliquet</w:t>
      </w:r>
      <w:proofErr w:type="spellEnd"/>
      <w:r>
        <w:t xml:space="preserve"> </w:t>
      </w:r>
      <w:proofErr w:type="spellStart"/>
      <w:r>
        <w:t>varius</w:t>
      </w:r>
      <w:proofErr w:type="spellEnd"/>
      <w:r>
        <w:t xml:space="preserve">. </w:t>
      </w:r>
      <w:proofErr w:type="spellStart"/>
      <w:r>
        <w:t>Nulla</w:t>
      </w:r>
      <w:proofErr w:type="spellEnd"/>
      <w:r>
        <w:t xml:space="preserve"> </w:t>
      </w:r>
      <w:proofErr w:type="spellStart"/>
      <w:r>
        <w:t>pretium</w:t>
      </w:r>
      <w:proofErr w:type="spellEnd"/>
      <w:r>
        <w:t xml:space="preserve"> </w:t>
      </w:r>
      <w:proofErr w:type="spellStart"/>
      <w:r>
        <w:t>ut</w:t>
      </w:r>
      <w:proofErr w:type="spellEnd"/>
      <w:r>
        <w:t xml:space="preserve"> diam </w:t>
      </w:r>
      <w:proofErr w:type="spellStart"/>
      <w:r>
        <w:t>ut</w:t>
      </w:r>
      <w:proofErr w:type="spellEnd"/>
      <w:r>
        <w:t xml:space="preserve"> </w:t>
      </w:r>
      <w:proofErr w:type="spellStart"/>
      <w:r>
        <w:t>ullamcorper</w:t>
      </w:r>
      <w:proofErr w:type="spellEnd"/>
      <w:r>
        <w:t xml:space="preserve">. Vestibulum </w:t>
      </w:r>
      <w:proofErr w:type="spellStart"/>
      <w:r>
        <w:t>hendrerit</w:t>
      </w:r>
      <w:proofErr w:type="spellEnd"/>
      <w:r>
        <w:t xml:space="preserve"> </w:t>
      </w:r>
      <w:proofErr w:type="spellStart"/>
      <w:r>
        <w:t>mattis</w:t>
      </w:r>
      <w:proofErr w:type="spellEnd"/>
      <w:r>
        <w:t xml:space="preserve"> convallis. Sed </w:t>
      </w:r>
      <w:proofErr w:type="spellStart"/>
      <w:r>
        <w:t>mollis</w:t>
      </w:r>
      <w:proofErr w:type="spellEnd"/>
      <w:r>
        <w:t xml:space="preserve"> </w:t>
      </w:r>
      <w:proofErr w:type="spellStart"/>
      <w:r>
        <w:t>molestie</w:t>
      </w:r>
      <w:proofErr w:type="spellEnd"/>
      <w:r>
        <w:t xml:space="preserve"> </w:t>
      </w:r>
      <w:proofErr w:type="spellStart"/>
      <w:r>
        <w:t>mauris</w:t>
      </w:r>
      <w:proofErr w:type="spellEnd"/>
      <w:r>
        <w:t xml:space="preserve">, </w:t>
      </w:r>
      <w:proofErr w:type="spellStart"/>
      <w:r>
        <w:t>tempor</w:t>
      </w:r>
      <w:proofErr w:type="spellEnd"/>
      <w:r>
        <w:t xml:space="preserve"> </w:t>
      </w:r>
      <w:proofErr w:type="spellStart"/>
      <w:r>
        <w:t>aliquam</w:t>
      </w:r>
      <w:proofErr w:type="spellEnd"/>
      <w:r>
        <w:t xml:space="preserve"> </w:t>
      </w:r>
      <w:proofErr w:type="spellStart"/>
      <w:r>
        <w:t>lacus</w:t>
      </w:r>
      <w:proofErr w:type="spellEnd"/>
      <w:r>
        <w:t xml:space="preserve"> </w:t>
      </w:r>
      <w:proofErr w:type="spellStart"/>
      <w:r>
        <w:t>accumsan</w:t>
      </w:r>
      <w:proofErr w:type="spellEnd"/>
      <w:r>
        <w:t xml:space="preserve"> </w:t>
      </w:r>
      <w:proofErr w:type="spellStart"/>
      <w:r>
        <w:t>posuere</w:t>
      </w:r>
      <w:proofErr w:type="spellEnd"/>
      <w:r>
        <w:t xml:space="preserve">. </w:t>
      </w:r>
      <w:proofErr w:type="spellStart"/>
      <w:r>
        <w:t>Pellentesque</w:t>
      </w:r>
      <w:proofErr w:type="spellEnd"/>
      <w:r>
        <w:t xml:space="preserve"> sit </w:t>
      </w:r>
      <w:proofErr w:type="spellStart"/>
      <w:r>
        <w:t>amet</w:t>
      </w:r>
      <w:proofErr w:type="spellEnd"/>
      <w:r>
        <w:t xml:space="preserve"> tempus libero. Ut vel magna ac ipsum semper </w:t>
      </w:r>
      <w:proofErr w:type="spellStart"/>
      <w:r>
        <w:t>aliquet</w:t>
      </w:r>
      <w:proofErr w:type="spellEnd"/>
      <w:r>
        <w:t xml:space="preserve">. Maecenas id </w:t>
      </w:r>
      <w:proofErr w:type="spellStart"/>
      <w:r>
        <w:t>tellus</w:t>
      </w:r>
      <w:proofErr w:type="spellEnd"/>
      <w:r>
        <w:t xml:space="preserve"> </w:t>
      </w:r>
      <w:proofErr w:type="spellStart"/>
      <w:r>
        <w:t>pretium</w:t>
      </w:r>
      <w:proofErr w:type="spellEnd"/>
      <w:r>
        <w:t xml:space="preserve">, semper </w:t>
      </w:r>
      <w:proofErr w:type="spellStart"/>
      <w:r>
        <w:t>tortor</w:t>
      </w:r>
      <w:proofErr w:type="spellEnd"/>
      <w:r>
        <w:t xml:space="preserve"> non, </w:t>
      </w:r>
      <w:proofErr w:type="spellStart"/>
      <w:r>
        <w:t>ultrices</w:t>
      </w:r>
      <w:proofErr w:type="spellEnd"/>
      <w:r>
        <w:t xml:space="preserve"> </w:t>
      </w:r>
      <w:proofErr w:type="spellStart"/>
      <w:r>
        <w:t>arcu</w:t>
      </w:r>
      <w:proofErr w:type="spellEnd"/>
      <w:r>
        <w:t xml:space="preserve">. </w:t>
      </w:r>
      <w:proofErr w:type="spellStart"/>
      <w:r>
        <w:t>Nulla</w:t>
      </w:r>
      <w:proofErr w:type="spellEnd"/>
      <w:r>
        <w:t xml:space="preserve"> </w:t>
      </w:r>
      <w:proofErr w:type="spellStart"/>
      <w:r>
        <w:t>turpis</w:t>
      </w:r>
      <w:proofErr w:type="spellEnd"/>
      <w:r>
        <w:t xml:space="preserve"> </w:t>
      </w:r>
      <w:proofErr w:type="spellStart"/>
      <w:r>
        <w:t>augue</w:t>
      </w:r>
      <w:proofErr w:type="spellEnd"/>
      <w:r>
        <w:t xml:space="preserve">, </w:t>
      </w:r>
      <w:proofErr w:type="spellStart"/>
      <w:r>
        <w:t>placerat</w:t>
      </w:r>
      <w:proofErr w:type="spellEnd"/>
      <w:r>
        <w:t xml:space="preserve"> at ante dictum, </w:t>
      </w:r>
      <w:proofErr w:type="spellStart"/>
      <w:r>
        <w:t>varius</w:t>
      </w:r>
      <w:proofErr w:type="spellEnd"/>
      <w:r>
        <w:t xml:space="preserve"> </w:t>
      </w:r>
      <w:proofErr w:type="spellStart"/>
      <w:r>
        <w:t>sodales</w:t>
      </w:r>
      <w:proofErr w:type="spellEnd"/>
      <w:r>
        <w:t xml:space="preserve"> </w:t>
      </w:r>
      <w:proofErr w:type="spellStart"/>
      <w:r>
        <w:t>nisl</w:t>
      </w:r>
      <w:proofErr w:type="spellEnd"/>
      <w:r>
        <w:t xml:space="preserve">. </w:t>
      </w:r>
      <w:r w:rsidRPr="0019158F">
        <w:rPr>
          <w:lang w:val="pt-BR"/>
        </w:rPr>
        <w:t>Donec fringilla eros vitae ex feugiat sollicitudin. Curabitur et nulla id nisi posuere pretium. Maecenas viverra vel nulla nec pharetra. Morbi ac lobortis sem. Nullam tristique ultrices nunc, sed mattis risus ultrices eget. Morbi condimentum ligula ut risus sagittis tristique. Vestibulum ut ex purus.</w:t>
      </w:r>
    </w:p>
    <w:p w14:paraId="2DA3774A" w14:textId="77777777" w:rsidR="00C50A32" w:rsidRPr="0019158F" w:rsidRDefault="00C50A32" w:rsidP="00C50A32">
      <w:pPr>
        <w:pStyle w:val="PARAGCOMUM"/>
        <w:rPr>
          <w:lang w:val="pt-BR"/>
        </w:rPr>
      </w:pPr>
    </w:p>
    <w:p w14:paraId="73240D4C" w14:textId="77777777" w:rsidR="00A85EB6" w:rsidRDefault="00A85EB6" w:rsidP="00C50A32">
      <w:pPr>
        <w:pStyle w:val="CITAO0"/>
      </w:pPr>
      <w:r>
        <w:t>As citações no corpo do texto devem adotar a fonte Times New Roman em tamanho 10, com recuo à esquerda em 4,0 cm e espaçamento entre linhas de forma simples.</w:t>
      </w:r>
    </w:p>
    <w:p w14:paraId="491F1E63" w14:textId="77777777" w:rsidR="00C6773E" w:rsidRDefault="00C6773E" w:rsidP="00C50A32">
      <w:pPr>
        <w:pStyle w:val="CITAO0"/>
      </w:pPr>
    </w:p>
    <w:p w14:paraId="49DD8685" w14:textId="77777777" w:rsidR="00C50A32" w:rsidRDefault="00C50A32" w:rsidP="00C50A32">
      <w:pPr>
        <w:pStyle w:val="CITAO0"/>
      </w:pPr>
      <w:r>
        <w:t>Nam euismod hendrerit dui pretium luctus. Pellentesque condimentum molestie enim eget rhoncus. Nulla in malesuada magna, scelerisque consequat urna. Pellentesque eros felis, elementum sit amet pulvinar id, laoreet at nisl. Integer viverra est at porttitor vulputate.</w:t>
      </w:r>
      <w:r>
        <w:rPr>
          <w:vertAlign w:val="superscript"/>
        </w:rPr>
        <w:footnoteReference w:id="5"/>
      </w:r>
    </w:p>
    <w:p w14:paraId="527E6BE4" w14:textId="77777777" w:rsidR="00C50A32" w:rsidRPr="0019158F" w:rsidRDefault="00C50A32" w:rsidP="00C50A32">
      <w:pPr>
        <w:pStyle w:val="PARAGCOMUM"/>
        <w:rPr>
          <w:lang w:val="pt-BR"/>
        </w:rPr>
      </w:pPr>
    </w:p>
    <w:p w14:paraId="56FDDFEB" w14:textId="77777777" w:rsidR="00A25979" w:rsidRPr="00A25979" w:rsidRDefault="006E7ED9" w:rsidP="00A25979">
      <w:pPr>
        <w:spacing w:line="360" w:lineRule="auto"/>
        <w:ind w:firstLine="1134"/>
        <w:jc w:val="both"/>
        <w:rPr>
          <w:rFonts w:ascii="Times New Roman" w:hAnsi="Times New Roman" w:cs="Times New Roman"/>
        </w:rPr>
      </w:pPr>
      <w:proofErr w:type="spellStart"/>
      <w:r w:rsidRPr="00FA04FB">
        <w:rPr>
          <w:rFonts w:ascii="Times New Roman" w:hAnsi="Times New Roman" w:cs="Times New Roman"/>
        </w:rPr>
        <w:t>Phasellus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efficitur</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facilisis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commodo</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Cras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volutpat</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lacus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nec</w:t>
      </w:r>
      <w:proofErr w:type="spellEnd"/>
      <w:r w:rsidRPr="00FA04FB">
        <w:rPr>
          <w:rFonts w:ascii="Times New Roman" w:hAnsi="Times New Roman" w:cs="Times New Roman"/>
        </w:rPr>
        <w:t xml:space="preserve"> libero </w:t>
      </w:r>
      <w:proofErr w:type="spellStart"/>
      <w:r w:rsidRPr="00FA04FB">
        <w:rPr>
          <w:rFonts w:ascii="Times New Roman" w:hAnsi="Times New Roman" w:cs="Times New Roman"/>
        </w:rPr>
        <w:t>vehicula</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semper</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Interdum</w:t>
      </w:r>
      <w:proofErr w:type="spellEnd"/>
      <w:r w:rsidRPr="00FA04FB">
        <w:rPr>
          <w:rFonts w:ascii="Times New Roman" w:hAnsi="Times New Roman" w:cs="Times New Roman"/>
        </w:rPr>
        <w:t xml:space="preserve"> et </w:t>
      </w:r>
      <w:proofErr w:type="spellStart"/>
      <w:r w:rsidRPr="00FA04FB">
        <w:rPr>
          <w:rFonts w:ascii="Times New Roman" w:hAnsi="Times New Roman" w:cs="Times New Roman"/>
        </w:rPr>
        <w:t>malesuada</w:t>
      </w:r>
      <w:proofErr w:type="spellEnd"/>
      <w:r w:rsidRPr="00FA04FB">
        <w:rPr>
          <w:rFonts w:ascii="Times New Roman" w:hAnsi="Times New Roman" w:cs="Times New Roman"/>
        </w:rPr>
        <w:t xml:space="preserve"> fames ac ante ipsum </w:t>
      </w:r>
      <w:proofErr w:type="spellStart"/>
      <w:r w:rsidRPr="00FA04FB">
        <w:rPr>
          <w:rFonts w:ascii="Times New Roman" w:hAnsi="Times New Roman" w:cs="Times New Roman"/>
        </w:rPr>
        <w:t>primis</w:t>
      </w:r>
      <w:proofErr w:type="spellEnd"/>
      <w:r w:rsidRPr="00FA04FB">
        <w:rPr>
          <w:rFonts w:ascii="Times New Roman" w:hAnsi="Times New Roman" w:cs="Times New Roman"/>
        </w:rPr>
        <w:t xml:space="preserve"> in </w:t>
      </w:r>
      <w:proofErr w:type="spellStart"/>
      <w:r w:rsidRPr="00FA04FB">
        <w:rPr>
          <w:rFonts w:ascii="Times New Roman" w:hAnsi="Times New Roman" w:cs="Times New Roman"/>
        </w:rPr>
        <w:t>faucibus</w:t>
      </w:r>
      <w:proofErr w:type="spellEnd"/>
      <w:r w:rsidRPr="00FA04FB">
        <w:rPr>
          <w:rFonts w:ascii="Times New Roman" w:hAnsi="Times New Roman" w:cs="Times New Roman"/>
        </w:rPr>
        <w:t xml:space="preserve">. In </w:t>
      </w:r>
      <w:proofErr w:type="spellStart"/>
      <w:r w:rsidRPr="00FA04FB">
        <w:rPr>
          <w:rFonts w:ascii="Times New Roman" w:hAnsi="Times New Roman" w:cs="Times New Roman"/>
        </w:rPr>
        <w:t>sed</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felis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auctor</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imperdiet</w:t>
      </w:r>
      <w:proofErr w:type="spellEnd"/>
      <w:r w:rsidRPr="00FA04FB">
        <w:rPr>
          <w:rFonts w:ascii="Times New Roman" w:hAnsi="Times New Roman" w:cs="Times New Roman"/>
        </w:rPr>
        <w:t xml:space="preserve"> erat </w:t>
      </w:r>
      <w:proofErr w:type="gramStart"/>
      <w:r w:rsidRPr="00FA04FB">
        <w:rPr>
          <w:rFonts w:ascii="Times New Roman" w:hAnsi="Times New Roman" w:cs="Times New Roman"/>
        </w:rPr>
        <w:t xml:space="preserve">in, </w:t>
      </w:r>
      <w:proofErr w:type="spellStart"/>
      <w:r w:rsidRPr="00FA04FB">
        <w:rPr>
          <w:rFonts w:ascii="Times New Roman" w:hAnsi="Times New Roman" w:cs="Times New Roman"/>
        </w:rPr>
        <w:t>fermentum</w:t>
      </w:r>
      <w:proofErr w:type="spellEnd"/>
      <w:proofErr w:type="gramEnd"/>
      <w:r w:rsidRPr="00FA04FB">
        <w:rPr>
          <w:rFonts w:ascii="Times New Roman" w:hAnsi="Times New Roman" w:cs="Times New Roman"/>
        </w:rPr>
        <w:t xml:space="preserve"> </w:t>
      </w:r>
      <w:proofErr w:type="spellStart"/>
      <w:r w:rsidRPr="00FA04FB">
        <w:rPr>
          <w:rFonts w:ascii="Times New Roman" w:hAnsi="Times New Roman" w:cs="Times New Roman"/>
        </w:rPr>
        <w:t>arcu</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Maecenas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dapibus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aliquam</w:t>
      </w:r>
      <w:proofErr w:type="spellEnd"/>
      <w:r w:rsidRPr="00FA04FB">
        <w:rPr>
          <w:rFonts w:ascii="Times New Roman" w:hAnsi="Times New Roman" w:cs="Times New Roman"/>
        </w:rPr>
        <w:t xml:space="preserve"> massa vitae </w:t>
      </w:r>
      <w:proofErr w:type="spellStart"/>
      <w:r w:rsidRPr="00FA04FB">
        <w:rPr>
          <w:rFonts w:ascii="Times New Roman" w:hAnsi="Times New Roman" w:cs="Times New Roman"/>
        </w:rPr>
        <w:t>efficitur</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Nulla</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facilisi</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Mauris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tortor</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mauris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viverra</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sed</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metus</w:t>
      </w:r>
      <w:proofErr w:type="spellEnd"/>
      <w:r w:rsidRPr="00FA04FB">
        <w:rPr>
          <w:rFonts w:ascii="Times New Roman" w:hAnsi="Times New Roman" w:cs="Times New Roman"/>
        </w:rPr>
        <w:t xml:space="preserve"> tempus, </w:t>
      </w:r>
      <w:proofErr w:type="spellStart"/>
      <w:r w:rsidRPr="00FA04FB">
        <w:rPr>
          <w:rFonts w:ascii="Times New Roman" w:hAnsi="Times New Roman" w:cs="Times New Roman"/>
        </w:rPr>
        <w:t>maximus</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elementum</w:t>
      </w:r>
      <w:proofErr w:type="spellEnd"/>
      <w:r w:rsidRPr="00FA04FB">
        <w:rPr>
          <w:rFonts w:ascii="Times New Roman" w:hAnsi="Times New Roman" w:cs="Times New Roman"/>
        </w:rPr>
        <w:t xml:space="preserve"> </w:t>
      </w:r>
      <w:proofErr w:type="spellStart"/>
      <w:r w:rsidRPr="00FA04FB">
        <w:rPr>
          <w:rFonts w:ascii="Times New Roman" w:hAnsi="Times New Roman" w:cs="Times New Roman"/>
        </w:rPr>
        <w:t>orci</w:t>
      </w:r>
      <w:proofErr w:type="spellEnd"/>
      <w:r w:rsidRPr="00FA04FB">
        <w:rPr>
          <w:rFonts w:ascii="Times New Roman" w:hAnsi="Times New Roman" w:cs="Times New Roman"/>
        </w:rPr>
        <w:t xml:space="preserve">. </w:t>
      </w:r>
      <w:proofErr w:type="spellStart"/>
      <w:r w:rsidRPr="006E7ED9">
        <w:rPr>
          <w:rFonts w:ascii="Times New Roman" w:hAnsi="Times New Roman" w:cs="Times New Roman"/>
        </w:rPr>
        <w:t>Pellentesque</w:t>
      </w:r>
      <w:proofErr w:type="spellEnd"/>
      <w:r w:rsidRPr="006E7ED9">
        <w:rPr>
          <w:rFonts w:ascii="Times New Roman" w:hAnsi="Times New Roman" w:cs="Times New Roman"/>
        </w:rPr>
        <w:t xml:space="preserve"> id </w:t>
      </w:r>
      <w:proofErr w:type="spellStart"/>
      <w:r w:rsidRPr="006E7ED9">
        <w:rPr>
          <w:rFonts w:ascii="Times New Roman" w:hAnsi="Times New Roman" w:cs="Times New Roman"/>
        </w:rPr>
        <w:t>suscipit</w:t>
      </w:r>
      <w:proofErr w:type="spellEnd"/>
      <w:r w:rsidRPr="006E7ED9">
        <w:rPr>
          <w:rFonts w:ascii="Times New Roman" w:hAnsi="Times New Roman" w:cs="Times New Roman"/>
        </w:rPr>
        <w:t xml:space="preserve"> </w:t>
      </w:r>
      <w:proofErr w:type="spellStart"/>
      <w:r w:rsidRPr="006E7ED9">
        <w:rPr>
          <w:rFonts w:ascii="Times New Roman" w:hAnsi="Times New Roman" w:cs="Times New Roman"/>
        </w:rPr>
        <w:t>felis</w:t>
      </w:r>
      <w:proofErr w:type="spellEnd"/>
      <w:r w:rsidRPr="006E7ED9">
        <w:rPr>
          <w:rFonts w:ascii="Times New Roman" w:hAnsi="Times New Roman" w:cs="Times New Roman"/>
        </w:rPr>
        <w:t xml:space="preserve">. </w:t>
      </w:r>
      <w:proofErr w:type="spellStart"/>
      <w:r w:rsidRPr="006E7ED9">
        <w:rPr>
          <w:rFonts w:ascii="Times New Roman" w:hAnsi="Times New Roman" w:cs="Times New Roman"/>
        </w:rPr>
        <w:t>Donec</w:t>
      </w:r>
      <w:proofErr w:type="spellEnd"/>
      <w:r w:rsidRPr="006E7ED9">
        <w:rPr>
          <w:rFonts w:ascii="Times New Roman" w:hAnsi="Times New Roman" w:cs="Times New Roman"/>
        </w:rPr>
        <w:t xml:space="preserve"> </w:t>
      </w:r>
      <w:proofErr w:type="spellStart"/>
      <w:r w:rsidRPr="006E7ED9">
        <w:rPr>
          <w:rFonts w:ascii="Times New Roman" w:hAnsi="Times New Roman" w:cs="Times New Roman"/>
        </w:rPr>
        <w:t>eros</w:t>
      </w:r>
      <w:proofErr w:type="spellEnd"/>
      <w:r w:rsidRPr="006E7ED9">
        <w:rPr>
          <w:rFonts w:ascii="Times New Roman" w:hAnsi="Times New Roman" w:cs="Times New Roman"/>
        </w:rPr>
        <w:t xml:space="preserve"> </w:t>
      </w:r>
      <w:proofErr w:type="spellStart"/>
      <w:r w:rsidRPr="006E7ED9">
        <w:rPr>
          <w:rFonts w:ascii="Times New Roman" w:hAnsi="Times New Roman" w:cs="Times New Roman"/>
        </w:rPr>
        <w:t>turpis</w:t>
      </w:r>
      <w:proofErr w:type="spellEnd"/>
      <w:r w:rsidRPr="006E7ED9">
        <w:rPr>
          <w:rFonts w:ascii="Times New Roman" w:hAnsi="Times New Roman" w:cs="Times New Roman"/>
        </w:rPr>
        <w:t xml:space="preserve">, </w:t>
      </w:r>
      <w:proofErr w:type="spellStart"/>
      <w:r w:rsidRPr="006E7ED9">
        <w:rPr>
          <w:rFonts w:ascii="Times New Roman" w:hAnsi="Times New Roman" w:cs="Times New Roman"/>
        </w:rPr>
        <w:t>semper</w:t>
      </w:r>
      <w:proofErr w:type="spellEnd"/>
      <w:r w:rsidRPr="006E7ED9">
        <w:rPr>
          <w:rFonts w:ascii="Times New Roman" w:hAnsi="Times New Roman" w:cs="Times New Roman"/>
        </w:rPr>
        <w:t xml:space="preserve"> a </w:t>
      </w:r>
      <w:proofErr w:type="spellStart"/>
      <w:r w:rsidRPr="006E7ED9">
        <w:rPr>
          <w:rFonts w:ascii="Times New Roman" w:hAnsi="Times New Roman" w:cs="Times New Roman"/>
        </w:rPr>
        <w:t>varius</w:t>
      </w:r>
      <w:proofErr w:type="spellEnd"/>
      <w:r w:rsidRPr="006E7ED9">
        <w:rPr>
          <w:rFonts w:ascii="Times New Roman" w:hAnsi="Times New Roman" w:cs="Times New Roman"/>
        </w:rPr>
        <w:t xml:space="preserve"> </w:t>
      </w:r>
      <w:proofErr w:type="gramStart"/>
      <w:r w:rsidRPr="006E7ED9">
        <w:rPr>
          <w:rFonts w:ascii="Times New Roman" w:hAnsi="Times New Roman" w:cs="Times New Roman"/>
        </w:rPr>
        <w:t xml:space="preserve">a, </w:t>
      </w:r>
      <w:proofErr w:type="spellStart"/>
      <w:r w:rsidRPr="006E7ED9">
        <w:rPr>
          <w:rFonts w:ascii="Times New Roman" w:hAnsi="Times New Roman" w:cs="Times New Roman"/>
        </w:rPr>
        <w:t>molestie</w:t>
      </w:r>
      <w:proofErr w:type="spellEnd"/>
      <w:proofErr w:type="gramEnd"/>
      <w:r w:rsidRPr="006E7ED9">
        <w:rPr>
          <w:rFonts w:ascii="Times New Roman" w:hAnsi="Times New Roman" w:cs="Times New Roman"/>
        </w:rPr>
        <w:t xml:space="preserve"> quis ex. </w:t>
      </w:r>
      <w:r w:rsidRPr="0019158F">
        <w:rPr>
          <w:rFonts w:ascii="Times New Roman" w:hAnsi="Times New Roman" w:cs="Times New Roman"/>
          <w:lang w:val="en-US"/>
        </w:rPr>
        <w:t xml:space="preserve">Lorem ipsum dolor sit amet, consectetur adipiscing elit. Cras vulputate nisl eget ligula blandit euismod. </w:t>
      </w:r>
      <w:r w:rsidRPr="006E7ED9">
        <w:rPr>
          <w:rFonts w:ascii="Times New Roman" w:hAnsi="Times New Roman" w:cs="Times New Roman"/>
        </w:rPr>
        <w:t>Nam euismod hendrerit dui pretium luctus. Pellentesque condimentum molestie enim eget rhoncus. Nulla in malesuada magna, scelerisque consequat urna. Pellentesque eros felis, elementum sit amet pulvinar id, laoreet at nisl. Integer viverra est at porttitor vulputate</w:t>
      </w:r>
      <w:r>
        <w:rPr>
          <w:rFonts w:ascii="Times New Roman" w:hAnsi="Times New Roman" w:cs="Times New Roman"/>
        </w:rPr>
        <w:t>.</w:t>
      </w:r>
    </w:p>
    <w:p w14:paraId="64842F42" w14:textId="77777777" w:rsidR="002078E5" w:rsidRDefault="002078E5" w:rsidP="00C978CD">
      <w:pPr>
        <w:spacing w:line="360" w:lineRule="auto"/>
        <w:ind w:firstLine="1134"/>
        <w:jc w:val="both"/>
        <w:rPr>
          <w:rFonts w:ascii="Times New Roman" w:hAnsi="Times New Roman" w:cs="Times New Roman"/>
        </w:rPr>
      </w:pPr>
    </w:p>
    <w:p w14:paraId="3E15DE9A" w14:textId="77777777" w:rsidR="002078E5" w:rsidRDefault="002078E5" w:rsidP="00C978CD">
      <w:pPr>
        <w:spacing w:line="360" w:lineRule="auto"/>
        <w:ind w:firstLine="1134"/>
        <w:jc w:val="both"/>
        <w:rPr>
          <w:rFonts w:ascii="Times New Roman" w:hAnsi="Times New Roman" w:cs="Times New Roman"/>
        </w:rPr>
      </w:pPr>
    </w:p>
    <w:p w14:paraId="68099BCD" w14:textId="77777777" w:rsidR="002078E5" w:rsidRDefault="000729A5" w:rsidP="006E7ED9">
      <w:pPr>
        <w:pStyle w:val="TTULO0"/>
        <w:ind w:left="0" w:firstLine="0"/>
        <w:rPr>
          <w:bCs/>
        </w:rPr>
      </w:pPr>
      <w:r>
        <w:t>3</w:t>
      </w:r>
      <w:r w:rsidR="002078E5" w:rsidRPr="00355728">
        <w:t>.</w:t>
      </w:r>
      <w:r w:rsidR="00B3511D">
        <w:t xml:space="preserve"> </w:t>
      </w:r>
      <w:r w:rsidR="006E7ED9">
        <w:t>Terceiro</w:t>
      </w:r>
      <w:r w:rsidR="006E7ED9" w:rsidRPr="006E7ED9">
        <w:rPr>
          <w:bCs/>
        </w:rPr>
        <w:t xml:space="preserve"> título. Pular duas linhas antes e uma depois. Utilizar Times New Roman, tamanho 12, negrito, alinhado à esquerda; cada item deve ser numerado com algarismos arábicos.</w:t>
      </w:r>
    </w:p>
    <w:p w14:paraId="53AAE9DA" w14:textId="77777777" w:rsidR="008B1021" w:rsidRDefault="008B1021" w:rsidP="002078E5">
      <w:pPr>
        <w:pStyle w:val="TTULO0"/>
        <w:rPr>
          <w:bCs/>
        </w:rPr>
      </w:pPr>
    </w:p>
    <w:p w14:paraId="5EDA3CFD" w14:textId="77777777" w:rsidR="00C6773E" w:rsidRPr="0019158F" w:rsidRDefault="00C6773E" w:rsidP="00C6773E">
      <w:pPr>
        <w:pStyle w:val="PARAGCOMUM"/>
        <w:rPr>
          <w:lang w:val="pt-BR"/>
        </w:rPr>
      </w:pPr>
      <w:r w:rsidRPr="0019158F">
        <w:rPr>
          <w:lang w:val="pt-BR"/>
        </w:rPr>
        <w:t>Pellentesque nec mollis libero. Class aptent taciti sociosqu ad litora torquent per conubia nostra, per inceptos himenaeos. Pellentesque nec massa justo. Proin interdum cursus lacinia. Cras pulvinar lectus eget lectus bibendum, non commodo quam ornare. Vestibulum venenatis leo mi, eu lobortis tortor venenatis et. Etiam egestas eu eros sed tincidunt.</w:t>
      </w:r>
    </w:p>
    <w:p w14:paraId="7562AC38" w14:textId="77777777" w:rsidR="00B3511D" w:rsidRPr="0019158F" w:rsidRDefault="00C6773E" w:rsidP="003057BD">
      <w:pPr>
        <w:pStyle w:val="PARAGCOMUM"/>
        <w:rPr>
          <w:color w:val="auto"/>
          <w:kern w:val="1"/>
          <w:lang w:val="pt-BR"/>
        </w:rPr>
      </w:pPr>
      <w:r w:rsidRPr="0019158F">
        <w:rPr>
          <w:lang w:val="pt-BR"/>
        </w:rPr>
        <w:t>Maecenas suscipit sagittis varius. Suspendisse vel nisi placerat, sollicitudin nisi eu, tincidunt ipsum. Vestibulum volutpat augue et porttitor vehicula. Integer in iaculis lorem. Proin velit eros, dapibus ac purus eu, interdum aliquam augue. Aenean et consectetur nisl, in sagittis metus.</w:t>
      </w:r>
    </w:p>
    <w:p w14:paraId="6575D947" w14:textId="77777777" w:rsidR="000729A5" w:rsidRDefault="000729A5" w:rsidP="008B1021">
      <w:pPr>
        <w:suppressAutoHyphens/>
        <w:spacing w:line="360" w:lineRule="auto"/>
        <w:ind w:firstLine="1134"/>
        <w:jc w:val="both"/>
        <w:rPr>
          <w:rFonts w:ascii="Times New Roman" w:hAnsi="Times New Roman" w:cs="Times New Roman"/>
          <w:color w:val="auto"/>
          <w:kern w:val="1"/>
        </w:rPr>
      </w:pPr>
    </w:p>
    <w:p w14:paraId="751D5939" w14:textId="77777777" w:rsidR="000729A5" w:rsidRDefault="000729A5" w:rsidP="008B1021">
      <w:pPr>
        <w:suppressAutoHyphens/>
        <w:spacing w:line="360" w:lineRule="auto"/>
        <w:ind w:firstLine="1134"/>
        <w:jc w:val="both"/>
        <w:rPr>
          <w:rFonts w:ascii="Times New Roman" w:hAnsi="Times New Roman" w:cs="Times New Roman"/>
          <w:color w:val="auto"/>
          <w:kern w:val="1"/>
        </w:rPr>
      </w:pPr>
    </w:p>
    <w:p w14:paraId="01F4D726" w14:textId="77777777" w:rsidR="000729A5" w:rsidRDefault="000729A5" w:rsidP="00C6773E">
      <w:pPr>
        <w:pStyle w:val="TTULO0"/>
        <w:ind w:left="0" w:firstLine="0"/>
        <w:rPr>
          <w:bCs/>
        </w:rPr>
      </w:pPr>
      <w:r>
        <w:t>4</w:t>
      </w:r>
      <w:r w:rsidRPr="00355728">
        <w:t xml:space="preserve">. </w:t>
      </w:r>
      <w:r>
        <w:rPr>
          <w:bCs/>
        </w:rPr>
        <w:t>Con</w:t>
      </w:r>
      <w:r w:rsidR="00B3511D">
        <w:rPr>
          <w:bCs/>
        </w:rPr>
        <w:t>clusão</w:t>
      </w:r>
      <w:r>
        <w:rPr>
          <w:bCs/>
        </w:rPr>
        <w:t>.</w:t>
      </w:r>
      <w:r w:rsidR="00C6773E">
        <w:rPr>
          <w:bCs/>
        </w:rPr>
        <w:t xml:space="preserve"> </w:t>
      </w:r>
      <w:bookmarkStart w:id="1" w:name="_Hlk47655142"/>
      <w:r w:rsidR="00C6773E" w:rsidRPr="00C6773E">
        <w:rPr>
          <w:bCs/>
        </w:rPr>
        <w:t>Pular duas linhas antes e uma depois. Utilizar Times New Roman, tamanho 12, negrito, alinhado à esquerda; cada item deve ser numerado com algarismos arábicos.</w:t>
      </w:r>
      <w:bookmarkEnd w:id="1"/>
    </w:p>
    <w:p w14:paraId="28EE6E99" w14:textId="77777777" w:rsidR="000729A5" w:rsidRDefault="000729A5" w:rsidP="00D66ED2">
      <w:pPr>
        <w:pStyle w:val="TTULO0"/>
        <w:rPr>
          <w:bCs/>
        </w:rPr>
      </w:pPr>
    </w:p>
    <w:p w14:paraId="5E15BA5A" w14:textId="77777777" w:rsidR="000E42FA" w:rsidRDefault="000E42FA" w:rsidP="000E42FA">
      <w:pPr>
        <w:pStyle w:val="PARAGCOMUM"/>
        <w:rPr>
          <w:lang w:val="pt-BR"/>
        </w:rPr>
      </w:pPr>
      <w:r w:rsidRPr="000E42FA">
        <w:rPr>
          <w:lang w:val="pt-BR"/>
        </w:rPr>
        <w:t>Incluiremos nesse tópico alguns esclarecimentos sobre as referências. As referências devem ser feitas por meio de nota de rodapé, numeradas ao longo do texto. Em cada uma se observará a seguinte ordem: Sobrenome – Vírgula – Prenome(s) do autor – Ponto – Título do livro em itálico, somente a primeira letra em maiúscula – Ponto – Cidade – Dois pontos – Editora – Vírgula – Ano – Vírgula – Página – Ponto.</w:t>
      </w:r>
      <w:r>
        <w:rPr>
          <w:lang w:val="pt-BR"/>
        </w:rPr>
        <w:t xml:space="preserve"> </w:t>
      </w:r>
      <w:r w:rsidRPr="000E42FA">
        <w:rPr>
          <w:lang w:val="pt-BR"/>
        </w:rPr>
        <w:t xml:space="preserve">A partir da segunda referência à mesma obra, pode-se grafar apenas o </w:t>
      </w:r>
      <w:r>
        <w:rPr>
          <w:lang w:val="pt-BR"/>
        </w:rPr>
        <w:t>N</w:t>
      </w:r>
      <w:r w:rsidRPr="000E42FA">
        <w:rPr>
          <w:lang w:val="pt-BR"/>
        </w:rPr>
        <w:t>ome do autor</w:t>
      </w:r>
      <w:r>
        <w:rPr>
          <w:lang w:val="pt-BR"/>
        </w:rPr>
        <w:t xml:space="preserve"> – P</w:t>
      </w:r>
      <w:r w:rsidRPr="000E42FA">
        <w:rPr>
          <w:lang w:val="pt-BR"/>
        </w:rPr>
        <w:t>onto</w:t>
      </w:r>
      <w:r>
        <w:rPr>
          <w:lang w:val="pt-BR"/>
        </w:rPr>
        <w:t xml:space="preserve"> – T</w:t>
      </w:r>
      <w:r w:rsidRPr="000E42FA">
        <w:rPr>
          <w:lang w:val="pt-BR"/>
        </w:rPr>
        <w:t>ítulo reduzido em itálico</w:t>
      </w:r>
      <w:r>
        <w:rPr>
          <w:lang w:val="pt-BR"/>
        </w:rPr>
        <w:t xml:space="preserve"> – V</w:t>
      </w:r>
      <w:r w:rsidRPr="000E42FA">
        <w:rPr>
          <w:lang w:val="pt-BR"/>
        </w:rPr>
        <w:t>írgula</w:t>
      </w:r>
      <w:r>
        <w:rPr>
          <w:lang w:val="pt-BR"/>
        </w:rPr>
        <w:t xml:space="preserve"> – C</w:t>
      </w:r>
      <w:r w:rsidRPr="000E42FA">
        <w:rPr>
          <w:lang w:val="pt-BR"/>
        </w:rPr>
        <w:t>it.</w:t>
      </w:r>
      <w:r>
        <w:rPr>
          <w:lang w:val="pt-BR"/>
        </w:rPr>
        <w:t xml:space="preserve"> – V</w:t>
      </w:r>
      <w:r w:rsidRPr="000E42FA">
        <w:rPr>
          <w:lang w:val="pt-BR"/>
        </w:rPr>
        <w:t>írgula</w:t>
      </w:r>
      <w:r>
        <w:rPr>
          <w:lang w:val="pt-BR"/>
        </w:rPr>
        <w:t xml:space="preserve"> – P</w:t>
      </w:r>
      <w:r w:rsidRPr="000E42FA">
        <w:rPr>
          <w:lang w:val="pt-BR"/>
        </w:rPr>
        <w:t>ágina</w:t>
      </w:r>
      <w:r>
        <w:rPr>
          <w:lang w:val="pt-BR"/>
        </w:rPr>
        <w:t>.</w:t>
      </w:r>
    </w:p>
    <w:p w14:paraId="029AE637" w14:textId="77777777" w:rsidR="00B3511D" w:rsidRPr="0019158F" w:rsidRDefault="009A112E" w:rsidP="00E04AF4">
      <w:pPr>
        <w:pStyle w:val="PARAGCOMUM"/>
        <w:rPr>
          <w:lang w:val="pt-BR"/>
        </w:rPr>
      </w:pPr>
      <w:r w:rsidRPr="00E04AF4">
        <w:rPr>
          <w:lang w:val="pt-BR"/>
        </w:rPr>
        <w:t>Ao final do artigo, deve ser reproduzida uma lista em ordem alfabética com todas as referências citadas no trabalho, com espaço de uma linha entre cada entrada</w:t>
      </w:r>
      <w:r w:rsidR="00E04AF4">
        <w:rPr>
          <w:lang w:val="pt-BR"/>
        </w:rPr>
        <w:t xml:space="preserve">. </w:t>
      </w:r>
      <w:r w:rsidR="00E04AF4" w:rsidRPr="00E04AF4">
        <w:rPr>
          <w:lang w:val="pt-BR"/>
        </w:rPr>
        <w:t xml:space="preserve">Para fontes eletrônicas, os trabalhos devem seguir as seguintes diretrizes: i) em se tratando de documento eletrônico, indicar a página da citação, se houver; </w:t>
      </w:r>
      <w:proofErr w:type="spellStart"/>
      <w:r w:rsidR="00E04AF4" w:rsidRPr="00E04AF4">
        <w:rPr>
          <w:lang w:val="pt-BR"/>
        </w:rPr>
        <w:t>ii</w:t>
      </w:r>
      <w:proofErr w:type="spellEnd"/>
      <w:r w:rsidR="00E04AF4" w:rsidRPr="00E04AF4">
        <w:rPr>
          <w:lang w:val="pt-BR"/>
        </w:rPr>
        <w:t xml:space="preserve">) é necessário fornecer o URL completo; </w:t>
      </w:r>
      <w:proofErr w:type="spellStart"/>
      <w:r w:rsidR="00E04AF4" w:rsidRPr="00E04AF4">
        <w:rPr>
          <w:lang w:val="pt-BR"/>
        </w:rPr>
        <w:t>iii</w:t>
      </w:r>
      <w:proofErr w:type="spellEnd"/>
      <w:r w:rsidR="00E04AF4" w:rsidRPr="00E04AF4">
        <w:rPr>
          <w:lang w:val="pt-BR"/>
        </w:rPr>
        <w:t>) informar a data de acesso do material. Citações jurisprudenciais devem, ao menos, conter: tribunal, órgão julgador, natureza e número do processo, relator e data do julgamento, nesta ordem.</w:t>
      </w:r>
    </w:p>
    <w:p w14:paraId="0B7E8574" w14:textId="77777777" w:rsidR="00B3511D" w:rsidRPr="0019158F" w:rsidRDefault="00B3511D" w:rsidP="005A5564">
      <w:pPr>
        <w:pStyle w:val="PARAGCOMUM"/>
        <w:rPr>
          <w:lang w:val="pt-BR"/>
        </w:rPr>
      </w:pPr>
    </w:p>
    <w:p w14:paraId="0FD272D6" w14:textId="77777777" w:rsidR="00B3511D" w:rsidRPr="0019158F" w:rsidRDefault="00B3511D" w:rsidP="005A5564">
      <w:pPr>
        <w:pStyle w:val="PARAGCOMUM"/>
        <w:rPr>
          <w:lang w:val="pt-BR"/>
        </w:rPr>
      </w:pPr>
    </w:p>
    <w:p w14:paraId="178C2EFD" w14:textId="77777777" w:rsidR="00B3511D" w:rsidRPr="00952EF5" w:rsidRDefault="00B3511D" w:rsidP="005A5564">
      <w:pPr>
        <w:pStyle w:val="PARAGCOMUM"/>
        <w:ind w:firstLine="0"/>
        <w:rPr>
          <w:b/>
          <w:lang w:val="pt-BR"/>
        </w:rPr>
      </w:pPr>
      <w:r w:rsidRPr="00952EF5">
        <w:rPr>
          <w:b/>
          <w:lang w:val="pt-BR"/>
        </w:rPr>
        <w:t>Referências</w:t>
      </w:r>
      <w:r w:rsidR="005A5564" w:rsidRPr="00952EF5">
        <w:rPr>
          <w:b/>
          <w:lang w:val="pt-BR"/>
        </w:rPr>
        <w:t>.</w:t>
      </w:r>
      <w:r w:rsidR="00952EF5" w:rsidRPr="00952EF5">
        <w:rPr>
          <w:b/>
          <w:lang w:val="pt-BR"/>
        </w:rPr>
        <w:t xml:space="preserve"> Pular duas linhas antes e uma depois. Utilizar Times New Roman, tamanho 12, negrito, alinhado à esquerda.</w:t>
      </w:r>
    </w:p>
    <w:p w14:paraId="77F34D6D" w14:textId="77777777" w:rsidR="005A5564" w:rsidRPr="0019158F" w:rsidRDefault="005A5564" w:rsidP="005A5564">
      <w:pPr>
        <w:pStyle w:val="PARAGCOMUM"/>
        <w:ind w:firstLine="0"/>
        <w:rPr>
          <w:b/>
          <w:lang w:val="pt-BR"/>
        </w:rPr>
      </w:pPr>
    </w:p>
    <w:p w14:paraId="4BEE48EB" w14:textId="77777777" w:rsidR="00B3511D" w:rsidRPr="0019158F" w:rsidRDefault="00B3511D" w:rsidP="009F630D">
      <w:pPr>
        <w:pStyle w:val="PARAGCOMUM"/>
        <w:spacing w:line="240" w:lineRule="auto"/>
        <w:ind w:firstLine="0"/>
        <w:rPr>
          <w:lang w:val="pt-BR"/>
        </w:rPr>
      </w:pPr>
      <w:r w:rsidRPr="0019158F">
        <w:rPr>
          <w:lang w:val="pt-BR"/>
        </w:rPr>
        <w:t xml:space="preserve">AGRA, Weber de Moura. </w:t>
      </w:r>
      <w:r w:rsidRPr="0019158F">
        <w:rPr>
          <w:i/>
          <w:lang w:val="pt-BR"/>
        </w:rPr>
        <w:t>Curso de direito constitucional.</w:t>
      </w:r>
      <w:r w:rsidRPr="0019158F">
        <w:rPr>
          <w:lang w:val="pt-BR"/>
        </w:rPr>
        <w:t xml:space="preserve"> 9. ed. Belo Horizonte: Fórum, 2018.</w:t>
      </w:r>
    </w:p>
    <w:p w14:paraId="0F703A6A" w14:textId="77777777" w:rsidR="00125092" w:rsidRPr="0019158F" w:rsidRDefault="00125092" w:rsidP="009F630D">
      <w:pPr>
        <w:pStyle w:val="PARAGCOMUM"/>
        <w:spacing w:line="240" w:lineRule="auto"/>
        <w:ind w:firstLine="0"/>
        <w:rPr>
          <w:lang w:val="pt-BR"/>
        </w:rPr>
      </w:pPr>
    </w:p>
    <w:p w14:paraId="5F7D9C38" w14:textId="77777777" w:rsidR="00B3511D" w:rsidRPr="0019158F" w:rsidRDefault="00B3511D" w:rsidP="009F630D">
      <w:pPr>
        <w:pStyle w:val="PARAGCOMUM"/>
        <w:spacing w:line="240" w:lineRule="auto"/>
        <w:ind w:firstLine="0"/>
        <w:rPr>
          <w:lang w:val="pt-BR"/>
        </w:rPr>
      </w:pPr>
      <w:r w:rsidRPr="0019158F">
        <w:rPr>
          <w:lang w:val="pt-BR"/>
        </w:rPr>
        <w:t xml:space="preserve">ALEXY, Robert. </w:t>
      </w:r>
      <w:r w:rsidRPr="0019158F">
        <w:rPr>
          <w:i/>
          <w:lang w:val="pt-BR"/>
        </w:rPr>
        <w:t>Teoria de lós derechos fundamentales.</w:t>
      </w:r>
      <w:r w:rsidRPr="0019158F">
        <w:rPr>
          <w:lang w:val="pt-BR"/>
        </w:rPr>
        <w:t xml:space="preserve"> Madrid: Centro de Estudios Constitucionales, 1993.</w:t>
      </w:r>
    </w:p>
    <w:p w14:paraId="70DEF485" w14:textId="77777777" w:rsidR="00125092" w:rsidRPr="0019158F" w:rsidRDefault="00125092" w:rsidP="009F630D">
      <w:pPr>
        <w:pStyle w:val="PARAGCOMUM"/>
        <w:spacing w:line="240" w:lineRule="auto"/>
        <w:ind w:firstLine="0"/>
        <w:rPr>
          <w:lang w:val="pt-BR"/>
        </w:rPr>
      </w:pPr>
    </w:p>
    <w:p w14:paraId="34578CE6" w14:textId="77777777" w:rsidR="00B3511D" w:rsidRDefault="00B3511D" w:rsidP="009F630D">
      <w:pPr>
        <w:pStyle w:val="PARAGCOMUM"/>
        <w:spacing w:line="240" w:lineRule="auto"/>
        <w:ind w:firstLine="0"/>
      </w:pPr>
      <w:r w:rsidRPr="0019158F">
        <w:rPr>
          <w:lang w:val="pt-BR"/>
        </w:rPr>
        <w:t xml:space="preserve">BARROSO, Luis Roberto. </w:t>
      </w:r>
      <w:r w:rsidRPr="0019158F">
        <w:rPr>
          <w:i/>
          <w:lang w:val="pt-BR"/>
        </w:rPr>
        <w:t>Curso de direito constitucional contemporâneo:</w:t>
      </w:r>
      <w:r w:rsidRPr="0019158F">
        <w:rPr>
          <w:lang w:val="pt-BR"/>
        </w:rPr>
        <w:t xml:space="preserve"> os conceitos fundamentais e a construção do novo modelo. </w:t>
      </w:r>
      <w:r w:rsidRPr="00B3511D">
        <w:t>5 ed. São Paulo: Saraiva, 2015.</w:t>
      </w:r>
    </w:p>
    <w:p w14:paraId="1DC533B1" w14:textId="77777777" w:rsidR="00125092" w:rsidRPr="00B3511D" w:rsidRDefault="00125092" w:rsidP="009F630D">
      <w:pPr>
        <w:pStyle w:val="PARAGCOMUM"/>
        <w:spacing w:line="240" w:lineRule="auto"/>
        <w:ind w:firstLine="0"/>
      </w:pPr>
    </w:p>
    <w:p w14:paraId="315CC280" w14:textId="77777777" w:rsidR="00B3511D" w:rsidRDefault="00B3511D" w:rsidP="009F630D">
      <w:pPr>
        <w:pStyle w:val="PARAGCOMUM"/>
        <w:spacing w:line="240" w:lineRule="auto"/>
        <w:ind w:firstLine="0"/>
      </w:pPr>
      <w:r w:rsidRPr="0019158F">
        <w:rPr>
          <w:lang w:val="pt-BR"/>
        </w:rPr>
        <w:t>BENHOSSI, Karina Pereira; FACHIN, Zulmar.</w:t>
      </w:r>
      <w:r w:rsidR="00277EE0" w:rsidRPr="0019158F">
        <w:rPr>
          <w:lang w:val="pt-BR"/>
        </w:rPr>
        <w:t xml:space="preserve"> </w:t>
      </w:r>
      <w:r w:rsidRPr="0019158F">
        <w:rPr>
          <w:i/>
          <w:iCs/>
          <w:lang w:val="pt-BR"/>
        </w:rPr>
        <w:t>A eficácia horizontal dos direitos fundamentais face à globalização e seus impactos na sociedade contemporânea</w:t>
      </w:r>
      <w:r w:rsidRPr="0019158F">
        <w:rPr>
          <w:lang w:val="pt-BR"/>
        </w:rPr>
        <w:t xml:space="preserve">. Revista CONPEDI 2013. Disponível em: </w:t>
      </w:r>
      <w:hyperlink r:id="rId10" w:history="1">
        <w:r w:rsidRPr="0019158F">
          <w:rPr>
            <w:rStyle w:val="Hyperlink"/>
            <w:kern w:val="1"/>
            <w:lang w:val="pt-BR"/>
          </w:rPr>
          <w:t>http://www.publicadireito.com.br/artigos/?cod=240497d1c93f3ea5</w:t>
        </w:r>
      </w:hyperlink>
      <w:r w:rsidRPr="0019158F">
        <w:rPr>
          <w:lang w:val="pt-BR"/>
        </w:rPr>
        <w:t xml:space="preserve">. </w:t>
      </w:r>
      <w:proofErr w:type="spellStart"/>
      <w:r w:rsidRPr="00B3511D">
        <w:t>Acesso</w:t>
      </w:r>
      <w:proofErr w:type="spellEnd"/>
      <w:r w:rsidRPr="00B3511D">
        <w:t xml:space="preserve"> </w:t>
      </w:r>
      <w:proofErr w:type="spellStart"/>
      <w:r w:rsidRPr="00B3511D">
        <w:t>em</w:t>
      </w:r>
      <w:proofErr w:type="spellEnd"/>
      <w:r w:rsidRPr="00B3511D">
        <w:t xml:space="preserve"> 31 mar. 2019.</w:t>
      </w:r>
    </w:p>
    <w:p w14:paraId="4E9E80FD" w14:textId="77777777" w:rsidR="00125092" w:rsidRPr="00B3511D" w:rsidRDefault="00125092" w:rsidP="009F630D">
      <w:pPr>
        <w:pStyle w:val="PARAGCOMUM"/>
        <w:spacing w:line="240" w:lineRule="auto"/>
        <w:ind w:firstLine="0"/>
      </w:pPr>
    </w:p>
    <w:p w14:paraId="31C7579B" w14:textId="77777777" w:rsidR="00B3511D" w:rsidRPr="0019158F" w:rsidRDefault="00B3511D" w:rsidP="009F630D">
      <w:pPr>
        <w:pStyle w:val="PARAGCOMUM"/>
        <w:spacing w:line="240" w:lineRule="auto"/>
        <w:ind w:firstLine="0"/>
        <w:rPr>
          <w:lang w:val="pt-BR"/>
        </w:rPr>
      </w:pPr>
      <w:r w:rsidRPr="0019158F">
        <w:rPr>
          <w:lang w:val="pt-BR"/>
        </w:rPr>
        <w:t xml:space="preserve">BENHOSSI, Karina Pereira; FACHIN, Zulmar. </w:t>
      </w:r>
      <w:r w:rsidRPr="0019158F">
        <w:rPr>
          <w:i/>
          <w:iCs/>
          <w:lang w:val="pt-BR"/>
        </w:rPr>
        <w:t>A importância da eficácia horizontal como garantia da preservação dos direitos fundamentais e da dignidade da pessoa humana</w:t>
      </w:r>
      <w:r w:rsidRPr="0019158F">
        <w:rPr>
          <w:lang w:val="pt-BR"/>
        </w:rPr>
        <w:t xml:space="preserve">. In: ENCONTRO NACIONAL DO CONPEDI 2012, Niterói. Anais... Niterói, RJ: UFF, 2012, p. 378-404. Disponível em: </w:t>
      </w:r>
      <w:r w:rsidR="00277EE0" w:rsidRPr="0019158F">
        <w:rPr>
          <w:lang w:val="pt-BR"/>
        </w:rPr>
        <w:t>&lt;</w:t>
      </w:r>
      <w:hyperlink r:id="rId11" w:history="1">
        <w:r w:rsidR="00277EE0" w:rsidRPr="0019158F">
          <w:rPr>
            <w:rStyle w:val="Hyperlink"/>
            <w:kern w:val="1"/>
            <w:lang w:val="pt-BR"/>
          </w:rPr>
          <w:t>http://www.publicadireito.com.br/artigos/?cod=70162fe655ec381a</w:t>
        </w:r>
      </w:hyperlink>
      <w:r w:rsidRPr="0019158F">
        <w:rPr>
          <w:lang w:val="pt-BR"/>
        </w:rPr>
        <w:t>.  Acesso em: 31 mar. 2019.</w:t>
      </w:r>
    </w:p>
    <w:p w14:paraId="4778AC26" w14:textId="77777777" w:rsidR="00277EE0" w:rsidRPr="0019158F" w:rsidRDefault="00277EE0" w:rsidP="009F630D">
      <w:pPr>
        <w:pStyle w:val="PARAGCOMUM"/>
        <w:spacing w:line="240" w:lineRule="auto"/>
        <w:ind w:firstLine="0"/>
        <w:rPr>
          <w:lang w:val="pt-BR"/>
        </w:rPr>
      </w:pPr>
    </w:p>
    <w:p w14:paraId="7B711BA5" w14:textId="77777777" w:rsidR="00B3511D" w:rsidRPr="0019158F" w:rsidRDefault="00B3511D" w:rsidP="009F630D">
      <w:pPr>
        <w:pStyle w:val="PARAGCOMUM"/>
        <w:spacing w:line="240" w:lineRule="auto"/>
        <w:ind w:firstLine="0"/>
        <w:rPr>
          <w:lang w:val="pt-BR"/>
        </w:rPr>
      </w:pPr>
      <w:r w:rsidRPr="0019158F">
        <w:rPr>
          <w:lang w:val="pt-BR"/>
        </w:rPr>
        <w:t xml:space="preserve">BRASIL. </w:t>
      </w:r>
      <w:r w:rsidRPr="0019158F">
        <w:rPr>
          <w:i/>
          <w:lang w:val="pt-BR"/>
        </w:rPr>
        <w:t>Supremo Tribunal Federal.</w:t>
      </w:r>
      <w:r w:rsidRPr="0019158F">
        <w:rPr>
          <w:lang w:val="pt-BR"/>
        </w:rPr>
        <w:t xml:space="preserve"> STF- RE: 158215 RS, Relator: Marco Aurélio. Data de Julgamento: 30/04/1996, Segunda Turma, Data de publicação: DJ 07-06-1996 POP-19830. EMENT VOL-01831-02 PP-00307 RTJ VOL-00164-02 PP-00757. Disponível em: </w:t>
      </w:r>
      <w:r w:rsidR="007F2D6A" w:rsidRPr="0019158F">
        <w:rPr>
          <w:lang w:val="pt-BR"/>
        </w:rPr>
        <w:t xml:space="preserve"> </w:t>
      </w:r>
      <w:r w:rsidR="00277EE0" w:rsidRPr="0019158F">
        <w:rPr>
          <w:lang w:val="pt-BR"/>
        </w:rPr>
        <w:t>&lt;</w:t>
      </w:r>
      <w:hyperlink r:id="rId12" w:history="1">
        <w:r w:rsidR="00277EE0" w:rsidRPr="0019158F">
          <w:rPr>
            <w:rStyle w:val="Hyperlink"/>
            <w:kern w:val="1"/>
            <w:lang w:val="pt-BR"/>
          </w:rPr>
          <w:t>https://stf.jusbrasil.com.br/jurisprudencia/744133/recurso-extraordinario-re-158215-rs</w:t>
        </w:r>
      </w:hyperlink>
      <w:r w:rsidR="007F2D6A" w:rsidRPr="0019158F">
        <w:rPr>
          <w:lang w:val="pt-BR"/>
        </w:rPr>
        <w:t>&gt;.</w:t>
      </w:r>
      <w:r w:rsidRPr="0019158F">
        <w:rPr>
          <w:lang w:val="pt-BR"/>
        </w:rPr>
        <w:t>Acesso em: mar. 2020.</w:t>
      </w:r>
    </w:p>
    <w:p w14:paraId="3D3E9415" w14:textId="77777777" w:rsidR="00277EE0" w:rsidRPr="0019158F" w:rsidRDefault="00277EE0" w:rsidP="009F630D">
      <w:pPr>
        <w:pStyle w:val="PARAGCOMUM"/>
        <w:spacing w:line="240" w:lineRule="auto"/>
        <w:ind w:firstLine="0"/>
        <w:rPr>
          <w:lang w:val="pt-BR"/>
        </w:rPr>
      </w:pPr>
    </w:p>
    <w:p w14:paraId="24C3CF4F" w14:textId="77777777" w:rsidR="00B3511D" w:rsidRPr="0019158F" w:rsidRDefault="00B3511D" w:rsidP="009F630D">
      <w:pPr>
        <w:pStyle w:val="PARAGCOMUM"/>
        <w:spacing w:line="240" w:lineRule="auto"/>
        <w:ind w:firstLine="0"/>
        <w:rPr>
          <w:lang w:val="pt-BR"/>
        </w:rPr>
      </w:pPr>
      <w:r w:rsidRPr="0019158F">
        <w:rPr>
          <w:lang w:val="pt-BR"/>
        </w:rPr>
        <w:t xml:space="preserve">BRASIL. </w:t>
      </w:r>
      <w:r w:rsidRPr="0019158F">
        <w:rPr>
          <w:i/>
          <w:lang w:val="pt-BR"/>
        </w:rPr>
        <w:t>Supremo Tribunal Federal.</w:t>
      </w:r>
      <w:r w:rsidRPr="0019158F">
        <w:rPr>
          <w:lang w:val="pt-BR"/>
        </w:rPr>
        <w:t xml:space="preserve"> STF- RE: 161243 DF, Relator: Carlos Velloso. Data de Julgamento: 29/10/1996, Segunda Turma. Data de Publicação: DJ 19-12-1997 PP-00057 EMENT VOL- 01896-04 PP-00756. Disponível em: </w:t>
      </w:r>
      <w:r w:rsidR="00277EE0" w:rsidRPr="0019158F">
        <w:rPr>
          <w:lang w:val="pt-BR"/>
        </w:rPr>
        <w:t>&lt;</w:t>
      </w:r>
      <w:hyperlink r:id="rId13" w:history="1">
        <w:r w:rsidR="00277EE0" w:rsidRPr="0019158F">
          <w:rPr>
            <w:rStyle w:val="Hyperlink"/>
            <w:kern w:val="1"/>
            <w:lang w:val="pt-BR"/>
          </w:rPr>
          <w:t>http://redir.stf.jus.br/paginadorpub/paginador.jsp?docTP=AC&amp;docID=213655</w:t>
        </w:r>
      </w:hyperlink>
      <w:r w:rsidR="00277EE0" w:rsidRPr="0019158F">
        <w:rPr>
          <w:rStyle w:val="Hyperlink"/>
          <w:kern w:val="1"/>
          <w:lang w:val="pt-BR"/>
        </w:rPr>
        <w:t>&gt;</w:t>
      </w:r>
      <w:r w:rsidRPr="0019158F">
        <w:rPr>
          <w:lang w:val="pt-BR"/>
        </w:rPr>
        <w:t>. Acesso em: mar. 2020.</w:t>
      </w:r>
    </w:p>
    <w:p w14:paraId="06F4CFD6" w14:textId="77777777" w:rsidR="00277EE0" w:rsidRPr="0019158F" w:rsidRDefault="00277EE0" w:rsidP="009F630D">
      <w:pPr>
        <w:pStyle w:val="PARAGCOMUM"/>
        <w:spacing w:line="240" w:lineRule="auto"/>
        <w:ind w:firstLine="0"/>
        <w:rPr>
          <w:lang w:val="pt-BR"/>
        </w:rPr>
      </w:pPr>
    </w:p>
    <w:p w14:paraId="78D5F8D0" w14:textId="77777777" w:rsidR="00B3511D" w:rsidRPr="0019158F" w:rsidRDefault="00B3511D" w:rsidP="009F630D">
      <w:pPr>
        <w:pStyle w:val="PARAGCOMUM"/>
        <w:spacing w:line="240" w:lineRule="auto"/>
        <w:ind w:firstLine="0"/>
        <w:rPr>
          <w:lang w:val="pt-BR"/>
        </w:rPr>
      </w:pPr>
      <w:r w:rsidRPr="0019158F">
        <w:rPr>
          <w:lang w:val="pt-BR"/>
        </w:rPr>
        <w:t xml:space="preserve">BRASIL. </w:t>
      </w:r>
      <w:r w:rsidRPr="0019158F">
        <w:rPr>
          <w:i/>
          <w:lang w:val="pt-BR"/>
        </w:rPr>
        <w:t>Superior Tribunal de Justiça</w:t>
      </w:r>
      <w:r w:rsidRPr="0019158F">
        <w:rPr>
          <w:lang w:val="pt-BR"/>
        </w:rPr>
        <w:t xml:space="preserve">. STJ- HC: 12547 DF 2000/0022278-0, Relator: Ministro Ruy Rosado de Aguiar. Data de Julgamento: 01/06/2000, T4- Quarta Turma. Data de Publicação: DJ 12.02.2001 p. 115 RSTJ vol. 148 p. 387. Disponível em: </w:t>
      </w:r>
      <w:r w:rsidR="00277EE0" w:rsidRPr="0019158F">
        <w:rPr>
          <w:lang w:val="pt-BR"/>
        </w:rPr>
        <w:t>&lt;</w:t>
      </w:r>
      <w:hyperlink r:id="rId14" w:history="1">
        <w:r w:rsidR="00277EE0" w:rsidRPr="0019158F">
          <w:rPr>
            <w:rStyle w:val="Hyperlink"/>
            <w:kern w:val="1"/>
            <w:lang w:val="pt-BR"/>
          </w:rPr>
          <w:t>https://bdjur.stj.jus.br/jspui/bitstream/2011/100810/Julgado_2.pdf</w:t>
        </w:r>
      </w:hyperlink>
      <w:r w:rsidRPr="0019158F">
        <w:rPr>
          <w:lang w:val="pt-BR"/>
        </w:rPr>
        <w:t>.</w:t>
      </w:r>
      <w:r w:rsidR="00277EE0" w:rsidRPr="0019158F">
        <w:rPr>
          <w:lang w:val="pt-BR"/>
        </w:rPr>
        <w:t>&gt;</w:t>
      </w:r>
      <w:r w:rsidRPr="0019158F">
        <w:rPr>
          <w:lang w:val="pt-BR"/>
        </w:rPr>
        <w:t xml:space="preserve"> Acesso em: mar. 2020.</w:t>
      </w:r>
    </w:p>
    <w:p w14:paraId="43B74CFB" w14:textId="77777777" w:rsidR="00277EE0" w:rsidRPr="0019158F" w:rsidRDefault="00277EE0" w:rsidP="009F630D">
      <w:pPr>
        <w:pStyle w:val="PARAGCOMUM"/>
        <w:spacing w:line="240" w:lineRule="auto"/>
        <w:ind w:firstLine="0"/>
        <w:rPr>
          <w:lang w:val="pt-BR"/>
        </w:rPr>
      </w:pPr>
    </w:p>
    <w:p w14:paraId="6A11181E" w14:textId="77777777" w:rsidR="00B3511D" w:rsidRPr="0019158F" w:rsidRDefault="00B3511D" w:rsidP="009F630D">
      <w:pPr>
        <w:pStyle w:val="PARAGCOMUM"/>
        <w:spacing w:line="240" w:lineRule="auto"/>
        <w:ind w:firstLine="0"/>
        <w:rPr>
          <w:lang w:val="pt-BR"/>
        </w:rPr>
      </w:pPr>
      <w:r w:rsidRPr="0019158F">
        <w:rPr>
          <w:lang w:val="pt-BR"/>
        </w:rPr>
        <w:t xml:space="preserve">CAVALCANTE FILHO, João Trindade. </w:t>
      </w:r>
      <w:r w:rsidRPr="0019158F">
        <w:rPr>
          <w:i/>
          <w:lang w:val="pt-BR"/>
        </w:rPr>
        <w:t>Teoria geral dos direitos fundamentais.</w:t>
      </w:r>
      <w:r w:rsidRPr="0019158F">
        <w:rPr>
          <w:lang w:val="pt-BR"/>
        </w:rPr>
        <w:t xml:space="preserve"> Disponível em:</w:t>
      </w:r>
      <w:hyperlink r:id="rId15" w:history="1">
        <w:r w:rsidRPr="0019158F">
          <w:rPr>
            <w:rStyle w:val="Hyperlink"/>
            <w:kern w:val="1"/>
            <w:lang w:val="pt-BR"/>
          </w:rPr>
          <w:t>https://www.stf.jus.br/repositorio/cms/portaltvjustica/portaltvjusticanoticia/anexo/joao_trindadade__teoria_geral_dos_direitos_fundamentais.pdf</w:t>
        </w:r>
      </w:hyperlink>
      <w:r w:rsidRPr="0019158F">
        <w:rPr>
          <w:lang w:val="pt-BR"/>
        </w:rPr>
        <w:t>. Acesso em: 30 mar. 2019.</w:t>
      </w:r>
    </w:p>
    <w:p w14:paraId="2CD7160F" w14:textId="77777777" w:rsidR="007F2D6A" w:rsidRPr="0019158F" w:rsidRDefault="007F2D6A" w:rsidP="009F630D">
      <w:pPr>
        <w:pStyle w:val="PARAGCOMUM"/>
        <w:spacing w:line="240" w:lineRule="auto"/>
        <w:ind w:firstLine="0"/>
        <w:rPr>
          <w:lang w:val="pt-BR"/>
        </w:rPr>
      </w:pPr>
    </w:p>
    <w:p w14:paraId="52760B26" w14:textId="77777777" w:rsidR="00B3511D" w:rsidRPr="0019158F" w:rsidRDefault="00B3511D" w:rsidP="009F630D">
      <w:pPr>
        <w:pStyle w:val="PARAGCOMUM"/>
        <w:spacing w:line="240" w:lineRule="auto"/>
        <w:ind w:firstLine="0"/>
        <w:rPr>
          <w:lang w:val="pt-BR"/>
        </w:rPr>
      </w:pPr>
      <w:r w:rsidRPr="0019158F">
        <w:rPr>
          <w:lang w:val="pt-BR"/>
        </w:rPr>
        <w:t xml:space="preserve">BONA, Marianne da Silveira. </w:t>
      </w:r>
      <w:r w:rsidRPr="0019158F">
        <w:rPr>
          <w:i/>
          <w:lang w:val="pt-BR"/>
        </w:rPr>
        <w:t>Eficácia horizontal dos direitos fundamentais:</w:t>
      </w:r>
      <w:r w:rsidRPr="0019158F">
        <w:rPr>
          <w:lang w:val="pt-BR"/>
        </w:rPr>
        <w:t xml:space="preserve"> vinculação dos particulares ao princípio do devido processo legal. Teresina, PI: UFPI, 2014.</w:t>
      </w:r>
    </w:p>
    <w:p w14:paraId="15969882" w14:textId="77777777" w:rsidR="007F2D6A" w:rsidRPr="0019158F" w:rsidRDefault="007F2D6A" w:rsidP="009F630D">
      <w:pPr>
        <w:pStyle w:val="PARAGCOMUM"/>
        <w:spacing w:line="240" w:lineRule="auto"/>
        <w:ind w:firstLine="0"/>
        <w:rPr>
          <w:lang w:val="pt-BR"/>
        </w:rPr>
      </w:pPr>
    </w:p>
    <w:p w14:paraId="4D6575B0" w14:textId="77777777" w:rsidR="00B3511D" w:rsidRPr="00FA04FB" w:rsidRDefault="00B3511D" w:rsidP="009F630D">
      <w:pPr>
        <w:pStyle w:val="PARAGCOMUM"/>
        <w:spacing w:line="240" w:lineRule="auto"/>
        <w:ind w:firstLine="0"/>
        <w:rPr>
          <w:lang w:val="pt-BR"/>
        </w:rPr>
      </w:pPr>
      <w:r w:rsidRPr="0019158F">
        <w:rPr>
          <w:lang w:val="pt-BR"/>
        </w:rPr>
        <w:t xml:space="preserve">BRASIL. </w:t>
      </w:r>
      <w:r w:rsidRPr="0019158F">
        <w:rPr>
          <w:bCs/>
          <w:i/>
          <w:lang w:val="pt-BR"/>
        </w:rPr>
        <w:t>Constituição Federal de 1988</w:t>
      </w:r>
      <w:r w:rsidRPr="0019158F">
        <w:rPr>
          <w:b/>
          <w:bCs/>
          <w:lang w:val="pt-BR"/>
        </w:rPr>
        <w:t xml:space="preserve">. </w:t>
      </w:r>
      <w:r w:rsidRPr="0019158F">
        <w:rPr>
          <w:lang w:val="pt-BR"/>
        </w:rPr>
        <w:t xml:space="preserve">Promulgada em 5 de outubro de 1988. Disponível em: </w:t>
      </w:r>
      <w:hyperlink r:id="rId16" w:history="1">
        <w:r w:rsidR="007F2D6A" w:rsidRPr="0019158F">
          <w:rPr>
            <w:rStyle w:val="Hyperlink"/>
            <w:lang w:val="pt-BR"/>
          </w:rPr>
          <w:t>http://www.planalto.gov.br/ccivil_03/constituicao/constituicaocompilado.htm</w:t>
        </w:r>
      </w:hyperlink>
      <w:r w:rsidR="007F2D6A" w:rsidRPr="0019158F">
        <w:rPr>
          <w:lang w:val="pt-BR"/>
        </w:rPr>
        <w:t>.</w:t>
      </w:r>
      <w:r w:rsidRPr="0019158F">
        <w:rPr>
          <w:lang w:val="pt-BR"/>
        </w:rPr>
        <w:t xml:space="preserve"> </w:t>
      </w:r>
      <w:r w:rsidRPr="00FA04FB">
        <w:rPr>
          <w:lang w:val="pt-BR"/>
        </w:rPr>
        <w:t>Acesso em: 17 mar. 2019.</w:t>
      </w:r>
    </w:p>
    <w:p w14:paraId="4860BF32" w14:textId="77777777" w:rsidR="007F2D6A" w:rsidRPr="00FA04FB" w:rsidRDefault="007F2D6A" w:rsidP="009F630D">
      <w:pPr>
        <w:pStyle w:val="PARAGCOMUM"/>
        <w:spacing w:line="240" w:lineRule="auto"/>
        <w:ind w:firstLine="0"/>
        <w:rPr>
          <w:lang w:val="pt-BR"/>
        </w:rPr>
      </w:pPr>
    </w:p>
    <w:p w14:paraId="4293CE56" w14:textId="77777777" w:rsidR="00B3511D" w:rsidRPr="00FA04FB" w:rsidRDefault="00B3511D" w:rsidP="009F630D">
      <w:pPr>
        <w:pStyle w:val="PARAGCOMUM"/>
        <w:spacing w:line="240" w:lineRule="auto"/>
        <w:ind w:firstLine="0"/>
        <w:rPr>
          <w:lang w:val="pt-BR"/>
        </w:rPr>
      </w:pPr>
      <w:r w:rsidRPr="0019158F">
        <w:rPr>
          <w:lang w:val="pt-BR"/>
        </w:rPr>
        <w:t xml:space="preserve">BULOS, </w:t>
      </w:r>
      <w:proofErr w:type="spellStart"/>
      <w:r w:rsidRPr="0019158F">
        <w:rPr>
          <w:lang w:val="pt-BR"/>
        </w:rPr>
        <w:t>Uadi</w:t>
      </w:r>
      <w:proofErr w:type="spellEnd"/>
      <w:r w:rsidRPr="0019158F">
        <w:rPr>
          <w:lang w:val="pt-BR"/>
        </w:rPr>
        <w:t xml:space="preserve"> </w:t>
      </w:r>
      <w:proofErr w:type="spellStart"/>
      <w:r w:rsidRPr="0019158F">
        <w:rPr>
          <w:lang w:val="pt-BR"/>
        </w:rPr>
        <w:t>Lammêgo</w:t>
      </w:r>
      <w:proofErr w:type="spellEnd"/>
      <w:r w:rsidRPr="0019158F">
        <w:rPr>
          <w:lang w:val="pt-BR"/>
        </w:rPr>
        <w:t xml:space="preserve">. </w:t>
      </w:r>
      <w:r w:rsidRPr="0019158F">
        <w:rPr>
          <w:i/>
          <w:lang w:val="pt-BR"/>
        </w:rPr>
        <w:t>Curso de direito constitucional.</w:t>
      </w:r>
      <w:r w:rsidRPr="0019158F">
        <w:rPr>
          <w:lang w:val="pt-BR"/>
        </w:rPr>
        <w:t xml:space="preserve"> </w:t>
      </w:r>
      <w:r w:rsidRPr="00FA04FB">
        <w:rPr>
          <w:lang w:val="pt-BR"/>
        </w:rPr>
        <w:t xml:space="preserve">9 ed. Ver. e atual. </w:t>
      </w:r>
      <w:r w:rsidRPr="0019158F">
        <w:rPr>
          <w:lang w:val="pt-BR"/>
        </w:rPr>
        <w:t xml:space="preserve">De acordo com a Emenda Constitucional n. 83/2014, e os últimos julgados do Supremo Tribunal Federal. </w:t>
      </w:r>
      <w:r w:rsidRPr="00FA04FB">
        <w:rPr>
          <w:lang w:val="pt-BR"/>
        </w:rPr>
        <w:t>São Paulo: Saraiva, 2015.</w:t>
      </w:r>
    </w:p>
    <w:p w14:paraId="3B5F85AB" w14:textId="77777777" w:rsidR="007F2D6A" w:rsidRPr="00FA04FB" w:rsidRDefault="007F2D6A" w:rsidP="009F630D">
      <w:pPr>
        <w:pStyle w:val="PARAGCOMUM"/>
        <w:spacing w:line="240" w:lineRule="auto"/>
        <w:ind w:firstLine="0"/>
        <w:rPr>
          <w:lang w:val="pt-BR"/>
        </w:rPr>
      </w:pPr>
    </w:p>
    <w:p w14:paraId="5A97D573" w14:textId="77777777" w:rsidR="00B3511D" w:rsidRPr="0019158F" w:rsidRDefault="00B3511D" w:rsidP="009F630D">
      <w:pPr>
        <w:pStyle w:val="PARAGCOMUM"/>
        <w:spacing w:line="240" w:lineRule="auto"/>
        <w:ind w:firstLine="0"/>
        <w:rPr>
          <w:lang w:val="pt-BR"/>
        </w:rPr>
      </w:pPr>
      <w:r w:rsidRPr="0019158F">
        <w:rPr>
          <w:lang w:val="pt-BR"/>
        </w:rPr>
        <w:t xml:space="preserve">CANOTILHO, José Joaquim Gomes. </w:t>
      </w:r>
      <w:r w:rsidRPr="0019158F">
        <w:rPr>
          <w:i/>
          <w:lang w:val="pt-BR"/>
        </w:rPr>
        <w:t>Civilização do direito constitucional ou constitucionalização do direito civil?</w:t>
      </w:r>
      <w:r w:rsidRPr="0019158F">
        <w:rPr>
          <w:b/>
          <w:lang w:val="pt-BR"/>
        </w:rPr>
        <w:t xml:space="preserve"> </w:t>
      </w:r>
      <w:r w:rsidRPr="0019158F">
        <w:rPr>
          <w:lang w:val="pt-BR"/>
        </w:rPr>
        <w:t xml:space="preserve">A eficácia dos direitos fundamentais na ordem jurídico-civil no contexto do direito pós-moderno. São Paulo: Editora Madeiros, 2001. Arquivo Pessoal. </w:t>
      </w:r>
    </w:p>
    <w:p w14:paraId="0DE47EF0" w14:textId="77777777" w:rsidR="007F2D6A" w:rsidRPr="0019158F" w:rsidRDefault="007F2D6A" w:rsidP="009F630D">
      <w:pPr>
        <w:pStyle w:val="PARAGCOMUM"/>
        <w:spacing w:line="240" w:lineRule="auto"/>
        <w:ind w:firstLine="0"/>
        <w:rPr>
          <w:lang w:val="pt-BR"/>
        </w:rPr>
      </w:pPr>
    </w:p>
    <w:p w14:paraId="11E66EB8" w14:textId="77777777" w:rsidR="00B3511D" w:rsidRPr="0019158F" w:rsidRDefault="00B3511D" w:rsidP="009F630D">
      <w:pPr>
        <w:pStyle w:val="PARAGCOMUM"/>
        <w:spacing w:line="240" w:lineRule="auto"/>
        <w:ind w:firstLine="0"/>
        <w:rPr>
          <w:lang w:val="pt-BR"/>
        </w:rPr>
      </w:pPr>
      <w:r w:rsidRPr="0019158F">
        <w:rPr>
          <w:lang w:val="pt-BR"/>
        </w:rPr>
        <w:t xml:space="preserve">FERNANDES, Bernardo Gonçalves. </w:t>
      </w:r>
      <w:r w:rsidRPr="0019158F">
        <w:rPr>
          <w:i/>
          <w:lang w:val="pt-BR"/>
        </w:rPr>
        <w:t>Curso de direito constitucional.</w:t>
      </w:r>
      <w:r w:rsidRPr="0019158F">
        <w:rPr>
          <w:lang w:val="pt-BR"/>
        </w:rPr>
        <w:t xml:space="preserve"> 9ed. rev., ampl. e atual. Salvador: JusPODIVM, 2017.</w:t>
      </w:r>
    </w:p>
    <w:p w14:paraId="50323ECB" w14:textId="77777777" w:rsidR="007F2D6A" w:rsidRPr="0019158F" w:rsidRDefault="007F2D6A" w:rsidP="009F630D">
      <w:pPr>
        <w:pStyle w:val="PARAGCOMUM"/>
        <w:spacing w:line="240" w:lineRule="auto"/>
        <w:ind w:firstLine="0"/>
        <w:rPr>
          <w:lang w:val="pt-BR"/>
        </w:rPr>
      </w:pPr>
    </w:p>
    <w:p w14:paraId="329FC332" w14:textId="77777777" w:rsidR="00B3511D" w:rsidRPr="0019158F" w:rsidRDefault="00B3511D" w:rsidP="009F630D">
      <w:pPr>
        <w:pStyle w:val="PARAGCOMUM"/>
        <w:spacing w:line="240" w:lineRule="auto"/>
        <w:ind w:firstLine="0"/>
        <w:rPr>
          <w:lang w:val="pt-BR"/>
        </w:rPr>
      </w:pPr>
      <w:r w:rsidRPr="0019158F">
        <w:rPr>
          <w:lang w:val="pt-BR"/>
        </w:rPr>
        <w:t xml:space="preserve">HESSE, Konrad. </w:t>
      </w:r>
      <w:r w:rsidRPr="0019158F">
        <w:rPr>
          <w:i/>
          <w:lang w:val="pt-BR"/>
        </w:rPr>
        <w:t>A força normativa da Constituição</w:t>
      </w:r>
      <w:r w:rsidRPr="0019158F">
        <w:rPr>
          <w:b/>
          <w:lang w:val="pt-BR"/>
        </w:rPr>
        <w:t>.</w:t>
      </w:r>
      <w:r w:rsidRPr="0019158F">
        <w:rPr>
          <w:lang w:val="pt-BR"/>
        </w:rPr>
        <w:t xml:space="preserve"> Tradução por Gilmar Ferreira Mendes. Porto Alegre: Sérgio Antonio Fabris Editor, 1991. Disponível em: </w:t>
      </w:r>
      <w:hyperlink r:id="rId17" w:history="1">
        <w:r w:rsidRPr="0019158F">
          <w:rPr>
            <w:rStyle w:val="Hyperlink"/>
            <w:kern w:val="1"/>
            <w:lang w:val="pt-BR"/>
          </w:rPr>
          <w:t>https://edisciplinas.usp.br/pluginfile.php/4147570/mod_resource/content/0/A%20Forca%20Normativa%20da%20Constituicao%20%20-%20Hesse.pdf</w:t>
        </w:r>
      </w:hyperlink>
      <w:r w:rsidRPr="0019158F">
        <w:rPr>
          <w:lang w:val="pt-BR"/>
        </w:rPr>
        <w:t>. Acesso em 13 abr. 2019.</w:t>
      </w:r>
    </w:p>
    <w:p w14:paraId="361019A6" w14:textId="77777777" w:rsidR="00B3511D" w:rsidRPr="0019158F" w:rsidRDefault="00B3511D" w:rsidP="009F630D">
      <w:pPr>
        <w:pStyle w:val="PARAGCOMUM"/>
        <w:spacing w:line="240" w:lineRule="auto"/>
        <w:ind w:firstLine="0"/>
        <w:rPr>
          <w:lang w:val="pt-BR"/>
        </w:rPr>
      </w:pPr>
      <w:r w:rsidRPr="0019158F">
        <w:rPr>
          <w:lang w:val="pt-BR"/>
        </w:rPr>
        <w:t xml:space="preserve">NOVELINO, Marcelo. </w:t>
      </w:r>
      <w:r w:rsidRPr="0019158F">
        <w:rPr>
          <w:i/>
          <w:lang w:val="pt-BR"/>
        </w:rPr>
        <w:t>Curso de direito constitucional.</w:t>
      </w:r>
      <w:r w:rsidRPr="0019158F">
        <w:rPr>
          <w:b/>
          <w:lang w:val="pt-BR"/>
        </w:rPr>
        <w:t xml:space="preserve"> </w:t>
      </w:r>
      <w:r w:rsidRPr="0019158F">
        <w:rPr>
          <w:lang w:val="pt-BR"/>
        </w:rPr>
        <w:t>11. ed. rev., ampl. e atual. Salvador: Ed. JusPodivm, 2016.</w:t>
      </w:r>
    </w:p>
    <w:p w14:paraId="22B4CFE5" w14:textId="77777777" w:rsidR="007F2D6A" w:rsidRPr="0019158F" w:rsidRDefault="007F2D6A" w:rsidP="009F630D">
      <w:pPr>
        <w:pStyle w:val="PARAGCOMUM"/>
        <w:spacing w:line="240" w:lineRule="auto"/>
        <w:ind w:firstLine="0"/>
        <w:rPr>
          <w:lang w:val="pt-BR"/>
        </w:rPr>
      </w:pPr>
    </w:p>
    <w:p w14:paraId="0D984ED3" w14:textId="77777777" w:rsidR="00B3511D" w:rsidRPr="00FA04FB" w:rsidRDefault="00B3511D" w:rsidP="009F630D">
      <w:pPr>
        <w:pStyle w:val="PARAGCOMUM"/>
        <w:spacing w:line="240" w:lineRule="auto"/>
        <w:ind w:firstLine="0"/>
        <w:rPr>
          <w:lang w:val="pt-BR"/>
        </w:rPr>
      </w:pPr>
      <w:r w:rsidRPr="0019158F">
        <w:rPr>
          <w:lang w:val="pt-BR"/>
        </w:rPr>
        <w:t xml:space="preserve">SAMPAIO, José Adércio Leite. </w:t>
      </w:r>
      <w:r w:rsidRPr="0019158F">
        <w:rPr>
          <w:i/>
          <w:lang w:val="pt-BR"/>
        </w:rPr>
        <w:t>Teoria da Constituição e dos direitos fundamentais.</w:t>
      </w:r>
      <w:r w:rsidRPr="0019158F">
        <w:rPr>
          <w:lang w:val="pt-BR"/>
        </w:rPr>
        <w:t xml:space="preserve"> </w:t>
      </w:r>
      <w:r w:rsidRPr="00FA04FB">
        <w:rPr>
          <w:lang w:val="pt-BR"/>
        </w:rPr>
        <w:t>Belo Horizonte: Del Rey, 2013.</w:t>
      </w:r>
    </w:p>
    <w:p w14:paraId="2714A4D5" w14:textId="77777777" w:rsidR="00B3511D" w:rsidRPr="0019158F" w:rsidRDefault="00B3511D" w:rsidP="009F630D">
      <w:pPr>
        <w:pStyle w:val="PARAGCOMUM"/>
        <w:spacing w:line="240" w:lineRule="auto"/>
        <w:ind w:firstLine="0"/>
        <w:rPr>
          <w:lang w:val="pt-BR"/>
        </w:rPr>
      </w:pPr>
      <w:r w:rsidRPr="0019158F">
        <w:rPr>
          <w:lang w:val="pt-BR"/>
        </w:rPr>
        <w:t xml:space="preserve">SILVA, Virgílio Afonso da. O conteúdo essencial dos direitos fundamentais e a eficácia das normas constitucionais. </w:t>
      </w:r>
      <w:r w:rsidRPr="0019158F">
        <w:rPr>
          <w:i/>
          <w:lang w:val="pt-BR"/>
        </w:rPr>
        <w:t>Revista de direito do Estado 4 (2006),</w:t>
      </w:r>
      <w:r w:rsidRPr="0019158F">
        <w:rPr>
          <w:lang w:val="pt-BR"/>
        </w:rPr>
        <w:t xml:space="preserve"> p. 23-51. Arquivo Pessoal.</w:t>
      </w:r>
    </w:p>
    <w:p w14:paraId="5E045159" w14:textId="77777777" w:rsidR="007F2D6A" w:rsidRPr="0019158F" w:rsidRDefault="007F2D6A" w:rsidP="009F630D">
      <w:pPr>
        <w:pStyle w:val="PARAGCOMUM"/>
        <w:spacing w:line="240" w:lineRule="auto"/>
        <w:ind w:firstLine="0"/>
        <w:rPr>
          <w:lang w:val="pt-BR"/>
        </w:rPr>
      </w:pPr>
    </w:p>
    <w:p w14:paraId="66B1B898" w14:textId="77777777" w:rsidR="00B3511D" w:rsidRPr="0019158F" w:rsidRDefault="00B3511D" w:rsidP="009F630D">
      <w:pPr>
        <w:pStyle w:val="PARAGCOMUM"/>
        <w:spacing w:line="240" w:lineRule="auto"/>
        <w:ind w:firstLine="0"/>
        <w:rPr>
          <w:lang w:val="pt-BR"/>
        </w:rPr>
      </w:pPr>
      <w:r w:rsidRPr="0019158F">
        <w:rPr>
          <w:lang w:val="pt-BR"/>
        </w:rPr>
        <w:t xml:space="preserve">SILVA, Virgílio Afonso da. </w:t>
      </w:r>
      <w:r w:rsidRPr="0019158F">
        <w:rPr>
          <w:i/>
          <w:lang w:val="pt-BR"/>
        </w:rPr>
        <w:t>A Constitucionalização do Direito:</w:t>
      </w:r>
      <w:r w:rsidRPr="0019158F">
        <w:rPr>
          <w:lang w:val="pt-BR"/>
        </w:rPr>
        <w:t xml:space="preserve"> Os direitos fundamentais nas relações entre particulares. 4ª tiragem. São Paulo: Malheiros Meditores: 2014.</w:t>
      </w:r>
    </w:p>
    <w:p w14:paraId="4B038353" w14:textId="77777777" w:rsidR="007F2D6A" w:rsidRPr="0019158F" w:rsidRDefault="007F2D6A" w:rsidP="009F630D">
      <w:pPr>
        <w:pStyle w:val="PARAGCOMUM"/>
        <w:spacing w:line="240" w:lineRule="auto"/>
        <w:ind w:firstLine="0"/>
        <w:rPr>
          <w:lang w:val="pt-BR"/>
        </w:rPr>
      </w:pPr>
    </w:p>
    <w:p w14:paraId="60D1D467" w14:textId="77777777" w:rsidR="00B3511D" w:rsidRPr="0019158F" w:rsidRDefault="00B3511D" w:rsidP="009F630D">
      <w:pPr>
        <w:pStyle w:val="PARAGCOMUM"/>
        <w:spacing w:line="240" w:lineRule="auto"/>
        <w:ind w:firstLine="0"/>
        <w:rPr>
          <w:lang w:val="pt-BR"/>
        </w:rPr>
      </w:pPr>
      <w:r w:rsidRPr="0019158F">
        <w:rPr>
          <w:lang w:val="pt-BR"/>
        </w:rPr>
        <w:t xml:space="preserve">SUPIOT, Alain. </w:t>
      </w:r>
      <w:r w:rsidRPr="0019158F">
        <w:rPr>
          <w:i/>
          <w:lang w:val="pt-BR"/>
        </w:rPr>
        <w:t>Homo Juridicus:</w:t>
      </w:r>
      <w:r w:rsidRPr="0019158F">
        <w:rPr>
          <w:lang w:val="pt-BR"/>
        </w:rPr>
        <w:t xml:space="preserve"> ensaio sobre a função antropológica do direito. Tradução: Maria Ermantina de Almeida Prado Galvão. São Paulo: WMF Martins Fontes, 2007.</w:t>
      </w:r>
    </w:p>
    <w:p w14:paraId="6CCE57AB" w14:textId="77777777" w:rsidR="00B3511D" w:rsidRPr="0019158F" w:rsidRDefault="00B3511D" w:rsidP="009F630D">
      <w:pPr>
        <w:pStyle w:val="PARAGCOMUM"/>
        <w:spacing w:line="240" w:lineRule="auto"/>
        <w:ind w:firstLine="0"/>
        <w:rPr>
          <w:lang w:val="pt-BR"/>
        </w:rPr>
      </w:pPr>
      <w:r w:rsidRPr="0019158F">
        <w:rPr>
          <w:lang w:val="pt-BR"/>
        </w:rPr>
        <w:t xml:space="preserve">TAVARES, André Ramos. </w:t>
      </w:r>
      <w:r w:rsidRPr="0019158F">
        <w:rPr>
          <w:i/>
          <w:lang w:val="pt-BR"/>
        </w:rPr>
        <w:t>Curso de direito constitucional.</w:t>
      </w:r>
      <w:r w:rsidRPr="0019158F">
        <w:rPr>
          <w:lang w:val="pt-BR"/>
        </w:rPr>
        <w:t xml:space="preserve"> 15. ed. rev. e atual. – São Paulo: Saraiva, 2017.</w:t>
      </w:r>
    </w:p>
    <w:p w14:paraId="43063CAC" w14:textId="77777777" w:rsidR="007F2D6A" w:rsidRPr="0019158F" w:rsidRDefault="007F2D6A" w:rsidP="009F630D">
      <w:pPr>
        <w:pStyle w:val="PARAGCOMUM"/>
        <w:spacing w:line="240" w:lineRule="auto"/>
        <w:ind w:firstLine="0"/>
        <w:rPr>
          <w:lang w:val="pt-BR"/>
        </w:rPr>
      </w:pPr>
    </w:p>
    <w:p w14:paraId="61526E92" w14:textId="77777777" w:rsidR="00B3511D" w:rsidRPr="0019158F" w:rsidRDefault="00B3511D" w:rsidP="009F630D">
      <w:pPr>
        <w:pStyle w:val="PARAGCOMUM"/>
        <w:spacing w:line="240" w:lineRule="auto"/>
        <w:ind w:firstLine="0"/>
        <w:rPr>
          <w:lang w:val="pt-BR"/>
        </w:rPr>
      </w:pPr>
      <w:r w:rsidRPr="0019158F">
        <w:rPr>
          <w:lang w:val="pt-BR"/>
        </w:rPr>
        <w:t xml:space="preserve">ZAGREBELSKY, Gustavo. </w:t>
      </w:r>
      <w:r w:rsidRPr="0019158F">
        <w:rPr>
          <w:i/>
          <w:lang w:val="pt-BR"/>
        </w:rPr>
        <w:t>Historia y constitución.</w:t>
      </w:r>
      <w:r w:rsidRPr="0019158F">
        <w:rPr>
          <w:lang w:val="pt-BR"/>
        </w:rPr>
        <w:t xml:space="preserve"> Traduccion y prólogo de Miguel Carbonell. Editorial: Minima Trotta, 2011.</w:t>
      </w:r>
    </w:p>
    <w:p w14:paraId="3268B9F2" w14:textId="77777777" w:rsidR="00D66ED2" w:rsidRPr="0019158F" w:rsidRDefault="00D66ED2" w:rsidP="005A5564">
      <w:pPr>
        <w:pStyle w:val="PARAGCOMUM"/>
        <w:ind w:firstLine="0"/>
        <w:rPr>
          <w:lang w:val="pt-BR"/>
        </w:rPr>
      </w:pPr>
    </w:p>
    <w:p w14:paraId="76B249C2" w14:textId="77777777" w:rsidR="002E6F57" w:rsidRPr="0019158F" w:rsidRDefault="002E6F57" w:rsidP="000F75F2">
      <w:pPr>
        <w:pStyle w:val="PARAGCOMUM"/>
        <w:rPr>
          <w:lang w:val="pt-BR"/>
        </w:rPr>
      </w:pPr>
    </w:p>
    <w:p w14:paraId="30C4974E" w14:textId="77777777" w:rsidR="00E33869" w:rsidRPr="00880229" w:rsidRDefault="000D54EB" w:rsidP="000F75F2">
      <w:pPr>
        <w:pStyle w:val="AUTOR"/>
        <w:rPr>
          <w:b w:val="0"/>
          <w:bCs/>
        </w:rPr>
      </w:pPr>
      <w:r w:rsidRPr="00880229">
        <w:rPr>
          <w:b w:val="0"/>
          <w:bCs/>
        </w:rPr>
        <w:t>Recebido em:</w:t>
      </w:r>
      <w:r w:rsidR="007100E7">
        <w:rPr>
          <w:b w:val="0"/>
          <w:bCs/>
        </w:rPr>
        <w:t xml:space="preserve"> XX/XX/XXXX</w:t>
      </w:r>
    </w:p>
    <w:p w14:paraId="00ED60AF" w14:textId="77777777" w:rsidR="00B37895" w:rsidRPr="00880229" w:rsidRDefault="00AD3AC4" w:rsidP="00B37895">
      <w:pPr>
        <w:pStyle w:val="AUTOR"/>
        <w:rPr>
          <w:b w:val="0"/>
          <w:bCs/>
        </w:rPr>
      </w:pPr>
      <w:r w:rsidRPr="00880229">
        <w:rPr>
          <w:b w:val="0"/>
          <w:bCs/>
        </w:rPr>
        <w:t>1º Parecer em:</w:t>
      </w:r>
      <w:r w:rsidR="007100E7">
        <w:rPr>
          <w:b w:val="0"/>
          <w:bCs/>
        </w:rPr>
        <w:t xml:space="preserve"> XX/XX/XXXX</w:t>
      </w:r>
    </w:p>
    <w:p w14:paraId="2DA2C8C8" w14:textId="77777777" w:rsidR="00516278" w:rsidRPr="000F75F2" w:rsidRDefault="00AD3AC4" w:rsidP="000F75F2">
      <w:pPr>
        <w:pStyle w:val="AUTOR"/>
        <w:rPr>
          <w:b w:val="0"/>
          <w:bCs/>
        </w:rPr>
      </w:pPr>
      <w:r w:rsidRPr="00880229">
        <w:rPr>
          <w:b w:val="0"/>
          <w:bCs/>
        </w:rPr>
        <w:t xml:space="preserve">2º Parecer em: </w:t>
      </w:r>
      <w:r w:rsidR="007100E7">
        <w:rPr>
          <w:b w:val="0"/>
          <w:bCs/>
        </w:rPr>
        <w:t>XX/XX/XXXX</w:t>
      </w:r>
    </w:p>
    <w:sectPr w:rsidR="00516278" w:rsidRPr="000F75F2" w:rsidSect="00C93C17">
      <w:footerReference w:type="default" r:id="rId18"/>
      <w:headerReference w:type="first" r:id="rId19"/>
      <w:footerReference w:type="first" r:id="rId20"/>
      <w:pgSz w:w="11906" w:h="16838"/>
      <w:pgMar w:top="1701" w:right="1134" w:bottom="1134" w:left="1701" w:header="1191" w:footer="567"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528D" w14:textId="77777777" w:rsidR="00FA04FB" w:rsidRDefault="00FA04FB" w:rsidP="00687723">
      <w:r>
        <w:separator/>
      </w:r>
    </w:p>
  </w:endnote>
  <w:endnote w:type="continuationSeparator" w:id="0">
    <w:p w14:paraId="20953450" w14:textId="77777777" w:rsidR="00FA04FB" w:rsidRDefault="00FA04FB" w:rsidP="0068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id w:val="-430895245"/>
      <w:docPartObj>
        <w:docPartGallery w:val="Page Numbers (Bottom of Page)"/>
        <w:docPartUnique/>
      </w:docPartObj>
    </w:sdtPr>
    <w:sdtEndPr>
      <w:rPr>
        <w:rFonts w:ascii="Times New Roman" w:hAnsi="Times New Roman" w:cs="Times New Roman" w:hint="default"/>
        <w:sz w:val="20"/>
        <w:szCs w:val="20"/>
      </w:rPr>
    </w:sdtEndPr>
    <w:sdtContent>
      <w:p w14:paraId="1F60A7A8" w14:textId="77777777" w:rsidR="00355728" w:rsidRPr="00746427" w:rsidRDefault="00355728">
        <w:pPr>
          <w:pStyle w:val="Rodap"/>
        </w:pPr>
        <w:r w:rsidRPr="00746427">
          <w:rPr>
            <w:rFonts w:ascii="Times New Roman" w:eastAsiaTheme="majorEastAsia" w:hAnsi="Times New Roman" w:cs="Times New Roman" w:hint="eastAsia"/>
            <w:noProof/>
            <w:sz w:val="20"/>
            <w:szCs w:val="20"/>
            <w:lang w:eastAsia="pt-BR" w:bidi="ar-SA"/>
          </w:rPr>
          <mc:AlternateContent>
            <mc:Choice Requires="wps">
              <w:drawing>
                <wp:anchor distT="0" distB="0" distL="114300" distR="114300" simplePos="0" relativeHeight="251657216" behindDoc="0" locked="0" layoutInCell="1" allowOverlap="1" wp14:anchorId="4A33A373" wp14:editId="3A124DBE">
                  <wp:simplePos x="0" y="0"/>
                  <wp:positionH relativeFrom="rightMargin">
                    <wp:align>center</wp:align>
                  </wp:positionH>
                  <wp:positionV relativeFrom="bottomMargin">
                    <wp:align>center</wp:align>
                  </wp:positionV>
                  <wp:extent cx="438785" cy="355600"/>
                  <wp:effectExtent l="0" t="0" r="0" b="0"/>
                  <wp:wrapThrough wrapText="bothSides">
                    <wp:wrapPolygon edited="0">
                      <wp:start x="2813" y="1157"/>
                      <wp:lineTo x="2813" y="19671"/>
                      <wp:lineTo x="17818" y="19671"/>
                      <wp:lineTo x="17818" y="1157"/>
                      <wp:lineTo x="2813" y="1157"/>
                    </wp:wrapPolygon>
                  </wp:wrapThrough>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3556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917765E" w14:textId="77777777" w:rsidR="00355728" w:rsidRPr="00E26501" w:rsidRDefault="00355728">
                              <w:pPr>
                                <w:pStyle w:val="Rodap"/>
                                <w:pBdr>
                                  <w:top w:val="single" w:sz="12" w:space="1" w:color="002060" w:themeColor="accent3"/>
                                  <w:bottom w:val="single" w:sz="48" w:space="1" w:color="002060" w:themeColor="accent3"/>
                                </w:pBdr>
                                <w:jc w:val="center"/>
                                <w:rPr>
                                  <w:rFonts w:ascii="Times New Roman" w:hAnsi="Times New Roman" w:cs="Times New Roman"/>
                                  <w:sz w:val="20"/>
                                  <w:szCs w:val="20"/>
                                </w:rPr>
                              </w:pPr>
                              <w:r w:rsidRPr="00E26501">
                                <w:rPr>
                                  <w:rFonts w:ascii="Times New Roman" w:hAnsi="Times New Roman" w:cs="Times New Roman"/>
                                  <w:sz w:val="20"/>
                                  <w:szCs w:val="20"/>
                                </w:rPr>
                                <w:fldChar w:fldCharType="begin"/>
                              </w:r>
                              <w:r w:rsidRPr="00E26501">
                                <w:rPr>
                                  <w:rFonts w:ascii="Times New Roman" w:hAnsi="Times New Roman" w:cs="Times New Roman"/>
                                  <w:sz w:val="20"/>
                                  <w:szCs w:val="20"/>
                                </w:rPr>
                                <w:instrText>PAGE    \* MERGEFORMAT</w:instrText>
                              </w:r>
                              <w:r w:rsidRPr="00E26501">
                                <w:rPr>
                                  <w:rFonts w:ascii="Times New Roman" w:hAnsi="Times New Roman" w:cs="Times New Roman"/>
                                  <w:sz w:val="20"/>
                                  <w:szCs w:val="20"/>
                                </w:rPr>
                                <w:fldChar w:fldCharType="separate"/>
                              </w:r>
                              <w:r w:rsidR="0019158F">
                                <w:rPr>
                                  <w:rFonts w:ascii="Times New Roman" w:hAnsi="Times New Roman" w:cs="Times New Roman"/>
                                  <w:noProof/>
                                  <w:sz w:val="20"/>
                                  <w:szCs w:val="20"/>
                                </w:rPr>
                                <w:t>6</w:t>
                              </w:r>
                              <w:r w:rsidRPr="00E26501">
                                <w:rPr>
                                  <w:rFonts w:ascii="Times New Roman" w:hAnsi="Times New Roman" w:cs="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3A3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0;margin-top:0;width:34.55pt;height:28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" filled="f" fillcolor="#5c83b4" stroked="f" strokecolor="#737373">
                  <v:textbox>
                    <w:txbxContent>
                      <w:p w14:paraId="0917765E" w14:textId="77777777" w:rsidR="00355728" w:rsidRPr="00E26501" w:rsidRDefault="00355728">
                        <w:pPr>
                          <w:pStyle w:val="Rodap"/>
                          <w:pBdr>
                            <w:top w:val="single" w:sz="12" w:space="1" w:color="002060" w:themeColor="accent3"/>
                            <w:bottom w:val="single" w:sz="48" w:space="1" w:color="002060" w:themeColor="accent3"/>
                          </w:pBdr>
                          <w:jc w:val="center"/>
                          <w:rPr>
                            <w:rFonts w:ascii="Times New Roman" w:hAnsi="Times New Roman" w:cs="Times New Roman"/>
                            <w:sz w:val="20"/>
                            <w:szCs w:val="20"/>
                          </w:rPr>
                        </w:pPr>
                        <w:r w:rsidRPr="00E26501">
                          <w:rPr>
                            <w:rFonts w:ascii="Times New Roman" w:hAnsi="Times New Roman" w:cs="Times New Roman"/>
                            <w:sz w:val="20"/>
                            <w:szCs w:val="20"/>
                          </w:rPr>
                          <w:fldChar w:fldCharType="begin"/>
                        </w:r>
                        <w:r w:rsidRPr="00E26501">
                          <w:rPr>
                            <w:rFonts w:ascii="Times New Roman" w:hAnsi="Times New Roman" w:cs="Times New Roman"/>
                            <w:sz w:val="20"/>
                            <w:szCs w:val="20"/>
                          </w:rPr>
                          <w:instrText>PAGE    \* MERGEFORMAT</w:instrText>
                        </w:r>
                        <w:r w:rsidRPr="00E26501">
                          <w:rPr>
                            <w:rFonts w:ascii="Times New Roman" w:hAnsi="Times New Roman" w:cs="Times New Roman"/>
                            <w:sz w:val="20"/>
                            <w:szCs w:val="20"/>
                          </w:rPr>
                          <w:fldChar w:fldCharType="separate"/>
                        </w:r>
                        <w:r w:rsidR="0019158F">
                          <w:rPr>
                            <w:rFonts w:ascii="Times New Roman" w:hAnsi="Times New Roman" w:cs="Times New Roman"/>
                            <w:noProof/>
                            <w:sz w:val="20"/>
                            <w:szCs w:val="20"/>
                          </w:rPr>
                          <w:t>6</w:t>
                        </w:r>
                        <w:r w:rsidRPr="00E26501">
                          <w:rPr>
                            <w:rFonts w:ascii="Times New Roman" w:hAnsi="Times New Roman" w:cs="Times New Roman"/>
                            <w:sz w:val="20"/>
                            <w:szCs w:val="20"/>
                          </w:rPr>
                          <w:fldChar w:fldCharType="end"/>
                        </w:r>
                      </w:p>
                    </w:txbxContent>
                  </v:textbox>
                  <w10:wrap type="through" anchorx="margin" anchory="margin"/>
                </v:shape>
              </w:pict>
            </mc:Fallback>
          </mc:AlternateContent>
        </w:r>
      </w:p>
      <w:p w14:paraId="5A0C8B5C" w14:textId="77777777" w:rsidR="005A5564" w:rsidRPr="005A5564" w:rsidRDefault="0046105F" w:rsidP="0046105F">
        <w:pPr>
          <w:pStyle w:val="Rodap"/>
          <w:ind w:left="-851"/>
        </w:pPr>
        <w:r>
          <w:rPr>
            <w:rFonts w:ascii="Times New Roman" w:hAnsi="Times New Roman" w:cs="Times New Roman"/>
            <w:sz w:val="20"/>
            <w:szCs w:val="20"/>
          </w:rPr>
          <w:t>Revista Eletrônica da Procuradoria Geral do Estado do Rio de Janeiro - PGE-RJ, Rio de Janeiro, v. 3 n. 1, jan./abr. 2020.</w:t>
        </w:r>
      </w:p>
      <w:p w14:paraId="2E4B2329" w14:textId="77777777" w:rsidR="00355728" w:rsidRPr="00E26501" w:rsidRDefault="00FA04FB" w:rsidP="00E26501">
        <w:pPr>
          <w:pStyle w:val="Rodap"/>
          <w:ind w:left="-851"/>
          <w:rPr>
            <w:rFonts w:ascii="Times New Roman" w:hAnsi="Times New Roman" w:cs="Times New Roman"/>
            <w:sz w:val="20"/>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604D" w14:textId="77777777" w:rsidR="00355728" w:rsidRDefault="00355728" w:rsidP="00240C0D">
    <w:pPr>
      <w:pStyle w:val="RODAPdaREVISTA"/>
    </w:pPr>
    <w:r>
      <w:rPr>
        <w:rFonts w:hint="eastAsia"/>
      </w:rPr>
      <mc:AlternateContent>
        <mc:Choice Requires="wps">
          <w:drawing>
            <wp:anchor distT="0" distB="0" distL="114300" distR="114300" simplePos="0" relativeHeight="251659264" behindDoc="0" locked="0" layoutInCell="1" allowOverlap="1" wp14:anchorId="46033A29" wp14:editId="04DB0486">
              <wp:simplePos x="0" y="0"/>
              <wp:positionH relativeFrom="rightMargin">
                <wp:posOffset>130175</wp:posOffset>
              </wp:positionH>
              <wp:positionV relativeFrom="bottomMargin">
                <wp:posOffset>217170</wp:posOffset>
              </wp:positionV>
              <wp:extent cx="438785" cy="355600"/>
              <wp:effectExtent l="0" t="0" r="254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785" cy="3556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E3AF611" w14:textId="77777777" w:rsidR="00355728" w:rsidRPr="00E26501" w:rsidRDefault="00355728" w:rsidP="00FA002F">
                          <w:pPr>
                            <w:pStyle w:val="Rodap"/>
                            <w:pBdr>
                              <w:top w:val="single" w:sz="12" w:space="1" w:color="002060" w:themeColor="accent3"/>
                              <w:bottom w:val="single" w:sz="48" w:space="1" w:color="002060" w:themeColor="accent3"/>
                            </w:pBdr>
                            <w:jc w:val="center"/>
                            <w:rPr>
                              <w:rFonts w:ascii="Times New Roman" w:hAnsi="Times New Roman" w:cs="Times New Roman"/>
                              <w:sz w:val="20"/>
                              <w:szCs w:val="20"/>
                            </w:rPr>
                          </w:pPr>
                          <w:r w:rsidRPr="00E26501">
                            <w:rPr>
                              <w:rFonts w:ascii="Times New Roman" w:hAnsi="Times New Roman" w:cs="Times New Roman"/>
                              <w:sz w:val="20"/>
                              <w:szCs w:val="20"/>
                            </w:rPr>
                            <w:fldChar w:fldCharType="begin"/>
                          </w:r>
                          <w:r w:rsidRPr="00E26501">
                            <w:rPr>
                              <w:rFonts w:ascii="Times New Roman" w:hAnsi="Times New Roman" w:cs="Times New Roman"/>
                              <w:sz w:val="20"/>
                              <w:szCs w:val="20"/>
                            </w:rPr>
                            <w:instrText>PAGE    \* MERGEFORMAT</w:instrText>
                          </w:r>
                          <w:r w:rsidRPr="00E26501">
                            <w:rPr>
                              <w:rFonts w:ascii="Times New Roman" w:hAnsi="Times New Roman" w:cs="Times New Roman"/>
                              <w:sz w:val="20"/>
                              <w:szCs w:val="20"/>
                            </w:rPr>
                            <w:fldChar w:fldCharType="separate"/>
                          </w:r>
                          <w:r w:rsidR="0019158F">
                            <w:rPr>
                              <w:rFonts w:ascii="Times New Roman" w:hAnsi="Times New Roman" w:cs="Times New Roman"/>
                              <w:noProof/>
                              <w:sz w:val="20"/>
                              <w:szCs w:val="20"/>
                            </w:rPr>
                            <w:t>1</w:t>
                          </w:r>
                          <w:r w:rsidRPr="00E26501">
                            <w:rPr>
                              <w:rFonts w:ascii="Times New Roman" w:hAnsi="Times New Roman" w:cs="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33A2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0;text-align:left;margin-left:10.25pt;margin-top:17.1pt;width:34.55pt;height:2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" filled="f" fillcolor="#5c83b4" stroked="f" strokecolor="#737373">
              <v:textbox>
                <w:txbxContent>
                  <w:p w14:paraId="0E3AF611" w14:textId="77777777" w:rsidR="00355728" w:rsidRPr="00E26501" w:rsidRDefault="00355728" w:rsidP="00FA002F">
                    <w:pPr>
                      <w:pStyle w:val="Rodap"/>
                      <w:pBdr>
                        <w:top w:val="single" w:sz="12" w:space="1" w:color="002060" w:themeColor="accent3"/>
                        <w:bottom w:val="single" w:sz="48" w:space="1" w:color="002060" w:themeColor="accent3"/>
                      </w:pBdr>
                      <w:jc w:val="center"/>
                      <w:rPr>
                        <w:rFonts w:ascii="Times New Roman" w:hAnsi="Times New Roman" w:cs="Times New Roman"/>
                        <w:sz w:val="20"/>
                        <w:szCs w:val="20"/>
                      </w:rPr>
                    </w:pPr>
                    <w:r w:rsidRPr="00E26501">
                      <w:rPr>
                        <w:rFonts w:ascii="Times New Roman" w:hAnsi="Times New Roman" w:cs="Times New Roman"/>
                        <w:sz w:val="20"/>
                        <w:szCs w:val="20"/>
                      </w:rPr>
                      <w:fldChar w:fldCharType="begin"/>
                    </w:r>
                    <w:r w:rsidRPr="00E26501">
                      <w:rPr>
                        <w:rFonts w:ascii="Times New Roman" w:hAnsi="Times New Roman" w:cs="Times New Roman"/>
                        <w:sz w:val="20"/>
                        <w:szCs w:val="20"/>
                      </w:rPr>
                      <w:instrText>PAGE    \* MERGEFORMAT</w:instrText>
                    </w:r>
                    <w:r w:rsidRPr="00E26501">
                      <w:rPr>
                        <w:rFonts w:ascii="Times New Roman" w:hAnsi="Times New Roman" w:cs="Times New Roman"/>
                        <w:sz w:val="20"/>
                        <w:szCs w:val="20"/>
                      </w:rPr>
                      <w:fldChar w:fldCharType="separate"/>
                    </w:r>
                    <w:r w:rsidR="0019158F">
                      <w:rPr>
                        <w:rFonts w:ascii="Times New Roman" w:hAnsi="Times New Roman" w:cs="Times New Roman"/>
                        <w:noProof/>
                        <w:sz w:val="20"/>
                        <w:szCs w:val="20"/>
                      </w:rPr>
                      <w:t>1</w:t>
                    </w:r>
                    <w:r w:rsidRPr="00E26501">
                      <w:rPr>
                        <w:rFonts w:ascii="Times New Roman" w:hAnsi="Times New Roman" w:cs="Times New Roman"/>
                        <w:sz w:val="20"/>
                        <w:szCs w:val="20"/>
                      </w:rPr>
                      <w:fldChar w:fldCharType="end"/>
                    </w:r>
                  </w:p>
                </w:txbxContent>
              </v:textbox>
              <w10:wrap anchorx="margin" anchory="margin"/>
            </v:shape>
          </w:pict>
        </mc:Fallback>
      </mc:AlternateContent>
    </w:r>
    <w:r w:rsidR="0046105F" w:rsidRPr="0046105F">
      <w:t xml:space="preserve"> </w:t>
    </w:r>
    <w:r w:rsidR="0046105F">
      <w:t>Revista Eletrônica da Procuradoria Geral do Estado do Rio de Janeiro - PGE-RJ, Rio de Janeiro, v. 3 n. 1, jan./abr.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64C4" w14:textId="77777777" w:rsidR="00FA04FB" w:rsidRDefault="00FA04FB" w:rsidP="00687723">
      <w:r>
        <w:separator/>
      </w:r>
    </w:p>
  </w:footnote>
  <w:footnote w:type="continuationSeparator" w:id="0">
    <w:p w14:paraId="4DFFC568" w14:textId="77777777" w:rsidR="00FA04FB" w:rsidRDefault="00FA04FB" w:rsidP="00687723">
      <w:r>
        <w:continuationSeparator/>
      </w:r>
    </w:p>
  </w:footnote>
  <w:footnote w:id="1">
    <w:p w14:paraId="6149430C" w14:textId="77777777" w:rsidR="00FA3CBD" w:rsidRPr="00A7477F" w:rsidRDefault="00FA3CBD" w:rsidP="00FA3CBD">
      <w:pPr>
        <w:pStyle w:val="NOTASdeRODAP"/>
        <w:jc w:val="both"/>
        <w:rPr>
          <w:rFonts w:cs="Times New Roman"/>
          <w:szCs w:val="20"/>
        </w:rPr>
      </w:pPr>
      <w:r w:rsidRPr="00A7477F">
        <w:rPr>
          <w:rStyle w:val="Refdenotaderodap"/>
          <w:rFonts w:cs="Times New Roman"/>
        </w:rPr>
        <w:footnoteRef/>
      </w:r>
      <w:r w:rsidRPr="00A7477F">
        <w:rPr>
          <w:rFonts w:cs="Times New Roman"/>
        </w:rPr>
        <w:t xml:space="preserve"> </w:t>
      </w:r>
      <w:proofErr w:type="spellStart"/>
      <w:r w:rsidRPr="00A7477F">
        <w:rPr>
          <w:rFonts w:cs="Times New Roman"/>
          <w:szCs w:val="20"/>
        </w:rPr>
        <w:t>Mini-biografia</w:t>
      </w:r>
      <w:proofErr w:type="spellEnd"/>
      <w:r w:rsidRPr="00A7477F">
        <w:rPr>
          <w:rFonts w:cs="Times New Roman"/>
          <w:szCs w:val="20"/>
        </w:rPr>
        <w:t xml:space="preserve"> do(a) autor(a) – Usando a letra Times New Roman – tamanho 10 – Justificado – Espaçamento entre</w:t>
      </w:r>
      <w:r w:rsidR="009C0401" w:rsidRPr="00A7477F">
        <w:rPr>
          <w:rFonts w:cs="Times New Roman"/>
          <w:szCs w:val="20"/>
        </w:rPr>
        <w:t xml:space="preserve"> </w:t>
      </w:r>
      <w:r w:rsidRPr="00A7477F">
        <w:rPr>
          <w:rFonts w:cs="Times New Roman"/>
          <w:szCs w:val="20"/>
        </w:rPr>
        <w:t>linhas simples. Destaques apenas em itálico.</w:t>
      </w:r>
    </w:p>
  </w:footnote>
  <w:footnote w:id="2">
    <w:p w14:paraId="529E104E" w14:textId="77777777" w:rsidR="00FA3CBD" w:rsidRPr="00A7477F" w:rsidRDefault="00FA3CBD" w:rsidP="00FA3CBD">
      <w:pPr>
        <w:pStyle w:val="Textodenotaderodap"/>
        <w:jc w:val="both"/>
        <w:rPr>
          <w:rFonts w:ascii="Times New Roman" w:hAnsi="Times New Roman" w:cs="Times New Roman"/>
        </w:rPr>
      </w:pPr>
      <w:r w:rsidRPr="00A7477F">
        <w:rPr>
          <w:rStyle w:val="Refdenotaderodap"/>
          <w:rFonts w:ascii="Times New Roman" w:hAnsi="Times New Roman" w:cs="Times New Roman"/>
        </w:rPr>
        <w:footnoteRef/>
      </w:r>
      <w:r w:rsidRPr="00A7477F">
        <w:rPr>
          <w:rFonts w:ascii="Times New Roman" w:hAnsi="Times New Roman" w:cs="Times New Roman"/>
        </w:rPr>
        <w:t xml:space="preserve"> </w:t>
      </w:r>
      <w:r w:rsidRPr="00A7477F">
        <w:rPr>
          <w:rFonts w:ascii="Times New Roman" w:hAnsi="Times New Roman" w:cs="Times New Roman"/>
          <w:szCs w:val="20"/>
        </w:rPr>
        <w:t xml:space="preserve">Segunda </w:t>
      </w:r>
      <w:proofErr w:type="spellStart"/>
      <w:r w:rsidRPr="00A7477F">
        <w:rPr>
          <w:rFonts w:ascii="Times New Roman" w:hAnsi="Times New Roman" w:cs="Times New Roman"/>
          <w:szCs w:val="20"/>
        </w:rPr>
        <w:t>Mini-biografia</w:t>
      </w:r>
      <w:proofErr w:type="spellEnd"/>
      <w:r w:rsidRPr="00A7477F">
        <w:rPr>
          <w:rFonts w:ascii="Times New Roman" w:hAnsi="Times New Roman" w:cs="Times New Roman"/>
          <w:szCs w:val="20"/>
        </w:rPr>
        <w:t xml:space="preserve"> do(a) autor(a) – Usando a letra Times New Roman – tamanho 10 – Justificado – Espaçamento entre</w:t>
      </w:r>
      <w:r w:rsidR="009C0401" w:rsidRPr="00A7477F">
        <w:rPr>
          <w:rFonts w:ascii="Times New Roman" w:hAnsi="Times New Roman" w:cs="Times New Roman"/>
          <w:szCs w:val="20"/>
        </w:rPr>
        <w:t xml:space="preserve"> </w:t>
      </w:r>
      <w:r w:rsidRPr="00A7477F">
        <w:rPr>
          <w:rFonts w:ascii="Times New Roman" w:hAnsi="Times New Roman" w:cs="Times New Roman"/>
          <w:szCs w:val="20"/>
        </w:rPr>
        <w:t>linhas simples. Destaques apenas em itálico.</w:t>
      </w:r>
    </w:p>
  </w:footnote>
  <w:footnote w:id="3">
    <w:p w14:paraId="14E45E39" w14:textId="77777777" w:rsidR="00A7477F" w:rsidRPr="00A7477F" w:rsidRDefault="00A7477F" w:rsidP="006E1D1B">
      <w:pPr>
        <w:widowControl/>
        <w:jc w:val="both"/>
        <w:rPr>
          <w:rFonts w:ascii="Times New Roman" w:hAnsi="Times New Roman" w:cs="Times New Roman"/>
          <w:sz w:val="20"/>
          <w:szCs w:val="20"/>
        </w:rPr>
      </w:pPr>
      <w:r w:rsidRPr="00A7477F">
        <w:rPr>
          <w:rStyle w:val="Refdenotaderodap"/>
          <w:rFonts w:ascii="Times New Roman" w:hAnsi="Times New Roman" w:cs="Times New Roman"/>
          <w:sz w:val="20"/>
          <w:szCs w:val="20"/>
        </w:rPr>
        <w:footnoteRef/>
      </w:r>
      <w:r w:rsidRPr="00A7477F">
        <w:rPr>
          <w:rFonts w:ascii="Times New Roman" w:hAnsi="Times New Roman" w:cs="Times New Roman"/>
          <w:sz w:val="20"/>
          <w:szCs w:val="20"/>
        </w:rPr>
        <w:t xml:space="preserve"> Referência de livro: BUCCI, Maria Paula Dallari. </w:t>
      </w:r>
      <w:r w:rsidRPr="00A7477F">
        <w:rPr>
          <w:rFonts w:ascii="Times New Roman" w:hAnsi="Times New Roman" w:cs="Times New Roman"/>
          <w:i/>
          <w:sz w:val="20"/>
          <w:szCs w:val="20"/>
        </w:rPr>
        <w:t>Direito Administrativo e políticas públicas</w:t>
      </w:r>
      <w:r w:rsidRPr="00A7477F">
        <w:rPr>
          <w:rFonts w:ascii="Times New Roman" w:hAnsi="Times New Roman" w:cs="Times New Roman"/>
          <w:sz w:val="20"/>
          <w:szCs w:val="20"/>
        </w:rPr>
        <w:t>. São Paulo: Saraiva, 2006, p.2-3.</w:t>
      </w:r>
      <w:r w:rsidR="006E1D1B" w:rsidRPr="006E1D1B">
        <w:rPr>
          <w:rFonts w:ascii="Times New Roman" w:hAnsi="Times New Roman" w:cs="Times New Roman"/>
          <w:sz w:val="20"/>
          <w:szCs w:val="20"/>
        </w:rPr>
        <w:t xml:space="preserve"> – Usando a letra Times New Roman – tamanho 10 – Justificado – Espaçamento entre linhas simples. Destaques apenas em itálico.</w:t>
      </w:r>
    </w:p>
  </w:footnote>
  <w:footnote w:id="4">
    <w:p w14:paraId="17FF7B0A" w14:textId="77777777" w:rsidR="00A7477F" w:rsidRPr="00A7477F" w:rsidRDefault="00A7477F" w:rsidP="006E1D1B">
      <w:pPr>
        <w:widowControl/>
        <w:jc w:val="both"/>
        <w:rPr>
          <w:rFonts w:ascii="Times New Roman" w:hAnsi="Times New Roman" w:cs="Times New Roman"/>
          <w:sz w:val="20"/>
          <w:szCs w:val="20"/>
        </w:rPr>
      </w:pPr>
      <w:r w:rsidRPr="00A7477F">
        <w:rPr>
          <w:rStyle w:val="Refdenotaderodap"/>
          <w:rFonts w:ascii="Times New Roman" w:hAnsi="Times New Roman" w:cs="Times New Roman"/>
          <w:sz w:val="20"/>
          <w:szCs w:val="20"/>
        </w:rPr>
        <w:footnoteRef/>
      </w:r>
      <w:r w:rsidRPr="00A7477F">
        <w:rPr>
          <w:rFonts w:ascii="Times New Roman" w:hAnsi="Times New Roman" w:cs="Times New Roman"/>
          <w:sz w:val="20"/>
          <w:szCs w:val="20"/>
        </w:rPr>
        <w:t xml:space="preserve"> Exemplo de nota com referência completa: ROSA, </w:t>
      </w:r>
      <w:proofErr w:type="spellStart"/>
      <w:r w:rsidRPr="00A7477F">
        <w:rPr>
          <w:rFonts w:ascii="Times New Roman" w:hAnsi="Times New Roman" w:cs="Times New Roman"/>
          <w:sz w:val="20"/>
          <w:szCs w:val="20"/>
        </w:rPr>
        <w:t>Ádima</w:t>
      </w:r>
      <w:proofErr w:type="spellEnd"/>
      <w:r w:rsidRPr="00A7477F">
        <w:rPr>
          <w:rFonts w:ascii="Times New Roman" w:hAnsi="Times New Roman" w:cs="Times New Roman"/>
          <w:sz w:val="20"/>
          <w:szCs w:val="20"/>
        </w:rPr>
        <w:t xml:space="preserve"> Domingues da. </w:t>
      </w:r>
      <w:r w:rsidRPr="00A7477F">
        <w:rPr>
          <w:rFonts w:ascii="Times New Roman" w:hAnsi="Times New Roman" w:cs="Times New Roman"/>
          <w:i/>
          <w:sz w:val="20"/>
          <w:szCs w:val="20"/>
        </w:rPr>
        <w:t>Agências Reguladoras e Estado no Brasil: reformas e reestruturação neoliberal nos anos 90</w:t>
      </w:r>
      <w:r w:rsidRPr="00A7477F">
        <w:rPr>
          <w:rFonts w:ascii="Times New Roman" w:hAnsi="Times New Roman" w:cs="Times New Roman"/>
          <w:sz w:val="20"/>
          <w:szCs w:val="20"/>
        </w:rPr>
        <w:t>. Dissertação (Mestrado em Ciências Sociais) Faculdade de Filosofia e Ciências, Universidade Estadual Paulista. Marília, 2008, p. 77.</w:t>
      </w:r>
      <w:r w:rsidR="006E1D1B" w:rsidRPr="006E1D1B">
        <w:rPr>
          <w:rFonts w:ascii="Times New Roman" w:hAnsi="Times New Roman" w:cs="Times New Roman"/>
          <w:sz w:val="20"/>
          <w:szCs w:val="20"/>
        </w:rPr>
        <w:t xml:space="preserve"> – Usando a letra Times New Roman – tamanho 10 – Justificado – Espaçamento entre linhas simples. Destaques apenas em itálico.</w:t>
      </w:r>
    </w:p>
  </w:footnote>
  <w:footnote w:id="5">
    <w:p w14:paraId="3F1FE94D" w14:textId="77777777" w:rsidR="00C50A32" w:rsidRPr="00C50A32" w:rsidRDefault="00C50A32" w:rsidP="00C50A32">
      <w:pPr>
        <w:pStyle w:val="Textodenotaderodap"/>
        <w:widowControl/>
        <w:jc w:val="both"/>
        <w:rPr>
          <w:rFonts w:ascii="Times New Roman" w:hAnsi="Times New Roman" w:cs="Times New Roman"/>
        </w:rPr>
      </w:pPr>
      <w:r w:rsidRPr="00C50A32">
        <w:rPr>
          <w:rStyle w:val="Refdenotaderodap"/>
          <w:rFonts w:ascii="Times New Roman" w:hAnsi="Times New Roman" w:cs="Times New Roman"/>
        </w:rPr>
        <w:footnoteRef/>
      </w:r>
      <w:r w:rsidRPr="00C50A32">
        <w:rPr>
          <w:rFonts w:ascii="Times New Roman" w:hAnsi="Times New Roman" w:cs="Times New Roman"/>
        </w:rPr>
        <w:t xml:space="preserve"> Outro exemplo: BINENBOJM, Gustavo. Agências reguladoras independentes e democracia no Brasil. In: </w:t>
      </w:r>
      <w:r w:rsidRPr="00C50A32">
        <w:rPr>
          <w:rFonts w:ascii="Times New Roman" w:hAnsi="Times New Roman" w:cs="Times New Roman"/>
          <w:i/>
        </w:rPr>
        <w:t>Revista de Direito Administrativo</w:t>
      </w:r>
      <w:r w:rsidRPr="00C50A32">
        <w:rPr>
          <w:rFonts w:ascii="Times New Roman" w:hAnsi="Times New Roman" w:cs="Times New Roman"/>
        </w:rPr>
        <w:t xml:space="preserve">. V. 240 – </w:t>
      </w:r>
      <w:proofErr w:type="gramStart"/>
      <w:r w:rsidRPr="00C50A32">
        <w:rPr>
          <w:rFonts w:ascii="Times New Roman" w:hAnsi="Times New Roman" w:cs="Times New Roman"/>
        </w:rPr>
        <w:t>Abr.</w:t>
      </w:r>
      <w:proofErr w:type="gramEnd"/>
      <w:r w:rsidRPr="00C50A32">
        <w:rPr>
          <w:rFonts w:ascii="Times New Roman" w:hAnsi="Times New Roman" w:cs="Times New Roman"/>
        </w:rPr>
        <w:t>/Jun – p.147-165. Rio de Janeiro: FGV, 2005, p.153.</w:t>
      </w:r>
      <w:r w:rsidR="00A85EB6">
        <w:rPr>
          <w:rFonts w:ascii="Times New Roman" w:hAnsi="Times New Roman" w:cs="Times New Roman"/>
        </w:rPr>
        <w:t xml:space="preserve"> </w:t>
      </w:r>
      <w:r w:rsidR="00A85EB6" w:rsidRPr="006E1D1B">
        <w:rPr>
          <w:rFonts w:ascii="Times New Roman" w:hAnsi="Times New Roman" w:cs="Times New Roman"/>
          <w:szCs w:val="20"/>
        </w:rPr>
        <w:t>– Usando a letra Times New Roman – tamanho 10 – Justificado – Espaçamento entre linhas simples. Destaques apenas em itálico.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E12B" w14:textId="77777777" w:rsidR="00994511" w:rsidRDefault="001C32A9" w:rsidP="0092509B">
    <w:pPr>
      <w:pStyle w:val="Cabealho"/>
      <w:jc w:val="right"/>
      <w:rPr>
        <w:rFonts w:ascii="Montserrat" w:hAnsi="Montserrat" w:cs="Times New Roman"/>
        <w:color w:val="D9D9D9" w:themeColor="background1" w:themeShade="D9"/>
        <w:sz w:val="18"/>
        <w:szCs w:val="18"/>
      </w:rPr>
    </w:pPr>
    <w:r>
      <w:rPr>
        <w:rFonts w:ascii="Montserrat" w:hAnsi="Montserrat" w:cs="Times New Roman"/>
        <w:noProof/>
        <w:color w:val="D9D9D9" w:themeColor="background1" w:themeShade="D9"/>
        <w:sz w:val="20"/>
        <w:szCs w:val="22"/>
        <w:lang w:eastAsia="pt-BR" w:bidi="ar-SA"/>
      </w:rPr>
      <w:drawing>
        <wp:anchor distT="0" distB="0" distL="114300" distR="114300" simplePos="0" relativeHeight="251665408" behindDoc="0" locked="0" layoutInCell="1" allowOverlap="1" wp14:anchorId="6B3D3921" wp14:editId="26C58F4A">
          <wp:simplePos x="0" y="0"/>
          <wp:positionH relativeFrom="margin">
            <wp:posOffset>2558414</wp:posOffset>
          </wp:positionH>
          <wp:positionV relativeFrom="paragraph">
            <wp:posOffset>-508634</wp:posOffset>
          </wp:positionV>
          <wp:extent cx="3539813" cy="423028"/>
          <wp:effectExtent l="0" t="0" r="3810" b="0"/>
          <wp:wrapNone/>
          <wp:docPr id="51" name="Imagem 51" descr="Uma imagem contendo relógio,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REVISTA branco.png"/>
                  <pic:cNvPicPr/>
                </pic:nvPicPr>
                <pic:blipFill>
                  <a:blip r:embed="rId1">
                    <a:extLst>
                      <a:ext uri="{28A0092B-C50C-407E-A947-70E740481C1C}">
                        <a14:useLocalDpi xmlns:a14="http://schemas.microsoft.com/office/drawing/2010/main" val="0"/>
                      </a:ext>
                    </a:extLst>
                  </a:blip>
                  <a:stretch>
                    <a:fillRect/>
                  </a:stretch>
                </pic:blipFill>
                <pic:spPr>
                  <a:xfrm>
                    <a:off x="0" y="0"/>
                    <a:ext cx="3596981" cy="429860"/>
                  </a:xfrm>
                  <a:prstGeom prst="rect">
                    <a:avLst/>
                  </a:prstGeom>
                </pic:spPr>
              </pic:pic>
            </a:graphicData>
          </a:graphic>
          <wp14:sizeRelH relativeFrom="margin">
            <wp14:pctWidth>0</wp14:pctWidth>
          </wp14:sizeRelH>
          <wp14:sizeRelV relativeFrom="margin">
            <wp14:pctHeight>0</wp14:pctHeight>
          </wp14:sizeRelV>
        </wp:anchor>
      </w:drawing>
    </w:r>
    <w:r w:rsidR="00B52943">
      <w:rPr>
        <w:rFonts w:ascii="Montserrat" w:hAnsi="Montserrat" w:cs="Times New Roman"/>
        <w:noProof/>
        <w:color w:val="D9D9D9" w:themeColor="background1" w:themeShade="D9"/>
        <w:sz w:val="18"/>
        <w:szCs w:val="18"/>
        <w:lang w:eastAsia="pt-BR" w:bidi="ar-SA"/>
      </w:rPr>
      <w:drawing>
        <wp:anchor distT="0" distB="0" distL="114300" distR="114300" simplePos="0" relativeHeight="251656191" behindDoc="0" locked="0" layoutInCell="1" allowOverlap="1" wp14:anchorId="0416DDBB" wp14:editId="7C450C39">
          <wp:simplePos x="0" y="0"/>
          <wp:positionH relativeFrom="page">
            <wp:posOffset>-142875</wp:posOffset>
          </wp:positionH>
          <wp:positionV relativeFrom="paragraph">
            <wp:posOffset>-870585</wp:posOffset>
          </wp:positionV>
          <wp:extent cx="7972425" cy="1724025"/>
          <wp:effectExtent l="0" t="0" r="9525" b="9525"/>
          <wp:wrapNone/>
          <wp:docPr id="52" name="Imagem 52" descr="Uma imagem contendo edifício, velho, grama, ao ar livr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Jean Baptiste Debret, Paço Imperial no Rio de Janeiro (1830)_.jpg"/>
                  <pic:cNvPicPr/>
                </pic:nvPicPr>
                <pic:blipFill rotWithShape="1">
                  <a:blip r:embed="rId2">
                    <a:extLst>
                      <a:ext uri="{28A0092B-C50C-407E-A947-70E740481C1C}">
                        <a14:useLocalDpi xmlns:a14="http://schemas.microsoft.com/office/drawing/2010/main" val="0"/>
                      </a:ext>
                    </a:extLst>
                  </a:blip>
                  <a:srcRect l="-165" t="14910" r="165" b="13280"/>
                  <a:stretch/>
                </pic:blipFill>
                <pic:spPr bwMode="auto">
                  <a:xfrm>
                    <a:off x="0" y="0"/>
                    <a:ext cx="7972425" cy="1724025"/>
                  </a:xfrm>
                  <a:prstGeom prst="rect">
                    <a:avLst/>
                  </a:prstGeom>
                  <a:ln>
                    <a:noFill/>
                  </a:ln>
                  <a:effectLst>
                    <a:softEdge rad="127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243C" w:rsidRPr="0039204E">
      <w:rPr>
        <w:rFonts w:ascii="Montserrat" w:hAnsi="Montserrat" w:cs="Times New Roman"/>
        <w:noProof/>
        <w:color w:val="002060" w:themeColor="background2"/>
        <w:sz w:val="20"/>
        <w:szCs w:val="22"/>
        <w:lang w:eastAsia="pt-BR" w:bidi="ar-SA"/>
      </w:rPr>
      <mc:AlternateContent>
        <mc:Choice Requires="wps">
          <w:drawing>
            <wp:anchor distT="45720" distB="45720" distL="114300" distR="114300" simplePos="0" relativeHeight="251664384" behindDoc="1" locked="0" layoutInCell="1" allowOverlap="1" wp14:anchorId="7FF2D6DF" wp14:editId="222A2612">
              <wp:simplePos x="0" y="0"/>
              <wp:positionH relativeFrom="column">
                <wp:posOffset>-794385</wp:posOffset>
              </wp:positionH>
              <wp:positionV relativeFrom="page">
                <wp:posOffset>876300</wp:posOffset>
              </wp:positionV>
              <wp:extent cx="2275205" cy="457200"/>
              <wp:effectExtent l="0" t="0" r="0" b="0"/>
              <wp:wrapTight wrapText="bothSides">
                <wp:wrapPolygon edited="0">
                  <wp:start x="543" y="0"/>
                  <wp:lineTo x="543" y="20700"/>
                  <wp:lineTo x="20979" y="20700"/>
                  <wp:lineTo x="20979" y="0"/>
                  <wp:lineTo x="543" y="0"/>
                </wp:wrapPolygon>
              </wp:wrapTigh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457200"/>
                      </a:xfrm>
                      <a:prstGeom prst="rect">
                        <a:avLst/>
                      </a:prstGeom>
                      <a:noFill/>
                      <a:ln w="9525">
                        <a:noFill/>
                        <a:miter lim="800000"/>
                        <a:headEnd/>
                        <a:tailEnd/>
                      </a:ln>
                    </wps:spPr>
                    <wps:txbx>
                      <w:txbxContent>
                        <w:p w14:paraId="7C868DC2" w14:textId="77777777" w:rsidR="00FA04FB" w:rsidRDefault="00FA04FB" w:rsidP="00FA04FB">
                          <w:pPr>
                            <w:pStyle w:val="Cabealho"/>
                            <w:ind w:right="-143"/>
                            <w:rPr>
                              <w:rFonts w:ascii="Montserrat" w:hAnsi="Montserrat" w:cs="Times New Roman"/>
                              <w:b/>
                              <w:bCs/>
                              <w:color w:val="FFFFFF" w:themeColor="background1"/>
                              <w:sz w:val="20"/>
                              <w:szCs w:val="20"/>
                            </w:rPr>
                          </w:pPr>
                          <w:r w:rsidRPr="000956EA">
                            <w:rPr>
                              <w:rFonts w:ascii="Montserrat" w:hAnsi="Montserrat" w:cs="Times New Roman"/>
                              <w:b/>
                              <w:bCs/>
                              <w:color w:val="FFFFFF" w:themeColor="background1"/>
                              <w:sz w:val="20"/>
                              <w:szCs w:val="20"/>
                            </w:rPr>
                            <w:t xml:space="preserve">ISSN </w:t>
                          </w:r>
                          <w:r w:rsidRPr="00213E38">
                            <w:rPr>
                              <w:rFonts w:ascii="Montserrat" w:hAnsi="Montserrat" w:cs="Times New Roman"/>
                              <w:b/>
                              <w:bCs/>
                              <w:color w:val="FFFFFF" w:themeColor="background1"/>
                              <w:sz w:val="20"/>
                              <w:szCs w:val="20"/>
                            </w:rPr>
                            <w:t>2595-0630</w:t>
                          </w:r>
                          <w:r w:rsidRPr="000956EA">
                            <w:rPr>
                              <w:rFonts w:ascii="Montserrat" w:hAnsi="Montserrat" w:cs="Times New Roman" w:hint="eastAsia"/>
                              <w:b/>
                              <w:bCs/>
                              <w:color w:val="FFFFFF" w:themeColor="background1"/>
                              <w:sz w:val="20"/>
                              <w:szCs w:val="20"/>
                            </w:rPr>
                            <w:t xml:space="preserve"> </w:t>
                          </w:r>
                        </w:p>
                        <w:p w14:paraId="294DEFF2" w14:textId="77777777" w:rsidR="0039204E" w:rsidRPr="00A53034" w:rsidRDefault="0039204E" w:rsidP="001E243C">
                          <w:pPr>
                            <w:pStyle w:val="Cabealho"/>
                            <w:ind w:right="-143"/>
                            <w:rPr>
                              <w:rFonts w:ascii="Montserrat" w:hAnsi="Montserrat" w:cs="Times New Roman"/>
                              <w:b/>
                              <w:bCs/>
                              <w:color w:val="FFFFFF" w:themeColor="background1"/>
                              <w:sz w:val="20"/>
                              <w:szCs w:val="20"/>
                            </w:rPr>
                          </w:pPr>
                          <w:r w:rsidRPr="000956EA">
                            <w:rPr>
                              <w:rFonts w:ascii="Montserrat" w:hAnsi="Montserrat" w:cs="Times New Roman" w:hint="eastAsia"/>
                              <w:b/>
                              <w:bCs/>
                              <w:color w:val="FFFFFF" w:themeColor="background1"/>
                              <w:sz w:val="20"/>
                              <w:szCs w:val="20"/>
                            </w:rPr>
                            <w:t xml:space="preserve">(DOI): </w:t>
                          </w:r>
                          <w:r w:rsidR="0019158F" w:rsidRPr="0019158F">
                            <w:rPr>
                              <w:rFonts w:ascii="Montserrat" w:hAnsi="Montserrat" w:cs="Times New Roman"/>
                              <w:b/>
                              <w:bCs/>
                              <w:color w:val="FFFFFF" w:themeColor="background1"/>
                              <w:sz w:val="20"/>
                              <w:szCs w:val="20"/>
                            </w:rPr>
                            <w:t>10.46818</w:t>
                          </w:r>
                          <w:r w:rsidR="0019158F">
                            <w:rPr>
                              <w:rFonts w:ascii="Montserrat" w:hAnsi="Montserrat" w:cs="Times New Roman"/>
                              <w:b/>
                              <w:bCs/>
                              <w:color w:val="FFFFFF" w:themeColor="background1"/>
                              <w:sz w:val="20"/>
                              <w:szCs w:val="20"/>
                            </w:rPr>
                            <w:t>/</w:t>
                          </w:r>
                          <w:proofErr w:type="spellStart"/>
                          <w:r w:rsidR="0019158F">
                            <w:rPr>
                              <w:rFonts w:ascii="Montserrat" w:hAnsi="Montserrat" w:cs="Times New Roman"/>
                              <w:b/>
                              <w:bCs/>
                              <w:color w:val="FFFFFF" w:themeColor="background1"/>
                              <w:sz w:val="20"/>
                              <w:szCs w:val="20"/>
                            </w:rPr>
                            <w:t>vXXiXX.XXXX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2D6DF" id="_x0000_t202" coordsize="21600,21600" o:spt="202" path="m,l,21600r21600,l21600,xe">
              <v:stroke joinstyle="miter"/>
              <v:path gradientshapeok="t" o:connecttype="rect"/>
            </v:shapetype>
            <v:shape id="Caixa de Texto 2" o:spid="_x0000_s1027" type="#_x0000_t202" style="position:absolute;left:0;text-align:left;margin-left:-62.55pt;margin-top:69pt;width:179.15pt;height:3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" filled="f" stroked="f">
              <v:textbox>
                <w:txbxContent>
                  <w:p w14:paraId="7C868DC2" w14:textId="77777777" w:rsidR="00FA04FB" w:rsidRDefault="00FA04FB" w:rsidP="00FA04FB">
                    <w:pPr>
                      <w:pStyle w:val="Cabealho"/>
                      <w:ind w:right="-143"/>
                      <w:rPr>
                        <w:rFonts w:ascii="Montserrat" w:hAnsi="Montserrat" w:cs="Times New Roman"/>
                        <w:b/>
                        <w:bCs/>
                        <w:color w:val="FFFFFF" w:themeColor="background1"/>
                        <w:sz w:val="20"/>
                        <w:szCs w:val="20"/>
                      </w:rPr>
                    </w:pPr>
                    <w:r w:rsidRPr="000956EA">
                      <w:rPr>
                        <w:rFonts w:ascii="Montserrat" w:hAnsi="Montserrat" w:cs="Times New Roman"/>
                        <w:b/>
                        <w:bCs/>
                        <w:color w:val="FFFFFF" w:themeColor="background1"/>
                        <w:sz w:val="20"/>
                        <w:szCs w:val="20"/>
                      </w:rPr>
                      <w:t xml:space="preserve">ISSN </w:t>
                    </w:r>
                    <w:r w:rsidRPr="00213E38">
                      <w:rPr>
                        <w:rFonts w:ascii="Montserrat" w:hAnsi="Montserrat" w:cs="Times New Roman"/>
                        <w:b/>
                        <w:bCs/>
                        <w:color w:val="FFFFFF" w:themeColor="background1"/>
                        <w:sz w:val="20"/>
                        <w:szCs w:val="20"/>
                      </w:rPr>
                      <w:t>2595-0630</w:t>
                    </w:r>
                    <w:r w:rsidRPr="000956EA">
                      <w:rPr>
                        <w:rFonts w:ascii="Montserrat" w:hAnsi="Montserrat" w:cs="Times New Roman" w:hint="eastAsia"/>
                        <w:b/>
                        <w:bCs/>
                        <w:color w:val="FFFFFF" w:themeColor="background1"/>
                        <w:sz w:val="20"/>
                        <w:szCs w:val="20"/>
                      </w:rPr>
                      <w:t xml:space="preserve"> </w:t>
                    </w:r>
                  </w:p>
                  <w:p w14:paraId="294DEFF2" w14:textId="77777777" w:rsidR="0039204E" w:rsidRPr="00A53034" w:rsidRDefault="0039204E" w:rsidP="001E243C">
                    <w:pPr>
                      <w:pStyle w:val="Cabealho"/>
                      <w:ind w:right="-143"/>
                      <w:rPr>
                        <w:rFonts w:ascii="Montserrat" w:hAnsi="Montserrat" w:cs="Times New Roman"/>
                        <w:b/>
                        <w:bCs/>
                        <w:color w:val="FFFFFF" w:themeColor="background1"/>
                        <w:sz w:val="20"/>
                        <w:szCs w:val="20"/>
                      </w:rPr>
                    </w:pPr>
                    <w:r w:rsidRPr="000956EA">
                      <w:rPr>
                        <w:rFonts w:ascii="Montserrat" w:hAnsi="Montserrat" w:cs="Times New Roman" w:hint="eastAsia"/>
                        <w:b/>
                        <w:bCs/>
                        <w:color w:val="FFFFFF" w:themeColor="background1"/>
                        <w:sz w:val="20"/>
                        <w:szCs w:val="20"/>
                      </w:rPr>
                      <w:t xml:space="preserve">(DOI): </w:t>
                    </w:r>
                    <w:r w:rsidR="0019158F" w:rsidRPr="0019158F">
                      <w:rPr>
                        <w:rFonts w:ascii="Montserrat" w:hAnsi="Montserrat" w:cs="Times New Roman"/>
                        <w:b/>
                        <w:bCs/>
                        <w:color w:val="FFFFFF" w:themeColor="background1"/>
                        <w:sz w:val="20"/>
                        <w:szCs w:val="20"/>
                      </w:rPr>
                      <w:t>10.46818</w:t>
                    </w:r>
                    <w:r w:rsidR="0019158F">
                      <w:rPr>
                        <w:rFonts w:ascii="Montserrat" w:hAnsi="Montserrat" w:cs="Times New Roman"/>
                        <w:b/>
                        <w:bCs/>
                        <w:color w:val="FFFFFF" w:themeColor="background1"/>
                        <w:sz w:val="20"/>
                        <w:szCs w:val="20"/>
                      </w:rPr>
                      <w:t>/</w:t>
                    </w:r>
                    <w:proofErr w:type="spellStart"/>
                    <w:r w:rsidR="0019158F">
                      <w:rPr>
                        <w:rFonts w:ascii="Montserrat" w:hAnsi="Montserrat" w:cs="Times New Roman"/>
                        <w:b/>
                        <w:bCs/>
                        <w:color w:val="FFFFFF" w:themeColor="background1"/>
                        <w:sz w:val="20"/>
                        <w:szCs w:val="20"/>
                      </w:rPr>
                      <w:t>vXXiXX.XXXX</w:t>
                    </w:r>
                    <w:proofErr w:type="spellEnd"/>
                  </w:p>
                </w:txbxContent>
              </v:textbox>
              <w10:wrap type="tight" anchory="page"/>
            </v:shape>
          </w:pict>
        </mc:Fallback>
      </mc:AlternateContent>
    </w:r>
  </w:p>
  <w:p w14:paraId="79360157" w14:textId="77777777" w:rsidR="00B5406A" w:rsidRDefault="00B5406A" w:rsidP="0092509B">
    <w:pPr>
      <w:pStyle w:val="Cabealho"/>
      <w:jc w:val="right"/>
      <w:rPr>
        <w:rFonts w:ascii="Montserrat" w:hAnsi="Montserrat" w:cs="Times New Roman"/>
        <w:color w:val="D9D9D9" w:themeColor="background1" w:themeShade="D9"/>
        <w:sz w:val="18"/>
        <w:szCs w:val="18"/>
      </w:rPr>
    </w:pPr>
  </w:p>
  <w:p w14:paraId="27DE54D4" w14:textId="77777777" w:rsidR="0039204E" w:rsidRDefault="0039204E" w:rsidP="0092509B">
    <w:pPr>
      <w:pStyle w:val="Cabealho"/>
      <w:jc w:val="right"/>
      <w:rPr>
        <w:rFonts w:ascii="Montserrat" w:hAnsi="Montserrat" w:cs="Times New Roman"/>
        <w:color w:val="D9D9D9" w:themeColor="background1" w:themeShade="D9"/>
        <w:sz w:val="18"/>
        <w:szCs w:val="18"/>
      </w:rPr>
    </w:pPr>
  </w:p>
  <w:p w14:paraId="176903FD" w14:textId="77777777" w:rsidR="00994511" w:rsidRDefault="00994511" w:rsidP="0092509B">
    <w:pPr>
      <w:pStyle w:val="Cabealho"/>
      <w:jc w:val="right"/>
      <w:rPr>
        <w:rFonts w:ascii="Montserrat" w:hAnsi="Montserrat" w:cs="Times New Roman"/>
        <w:color w:val="D9D9D9" w:themeColor="background1" w:themeShade="D9"/>
        <w:sz w:val="18"/>
        <w:szCs w:val="18"/>
      </w:rPr>
    </w:pPr>
  </w:p>
  <w:p w14:paraId="32CAB284" w14:textId="77777777" w:rsidR="0092509B" w:rsidRPr="00F02FA9" w:rsidRDefault="0092509B" w:rsidP="0092509B">
    <w:pPr>
      <w:pStyle w:val="Cabealho"/>
      <w:jc w:val="right"/>
      <w:rPr>
        <w:rFonts w:ascii="Montserrat" w:hAnsi="Montserrat" w:cs="Times New Roman"/>
        <w:color w:val="D9D9D9" w:themeColor="background1" w:themeShade="D9"/>
        <w:sz w:val="18"/>
        <w:szCs w:val="18"/>
      </w:rPr>
    </w:pPr>
  </w:p>
  <w:p w14:paraId="252F2EDF" w14:textId="77777777" w:rsidR="00B5406A" w:rsidRDefault="00B5406A" w:rsidP="00B5406A">
    <w:pPr>
      <w:pStyle w:val="Cabealho"/>
      <w:jc w:val="center"/>
      <w:rPr>
        <w:rFonts w:ascii="Montserrat" w:hAnsi="Montserrat" w:cs="Times New Roman"/>
        <w:color w:val="D9D9D9" w:themeColor="background1" w:themeShade="D9"/>
        <w:sz w:val="20"/>
        <w:szCs w:val="22"/>
      </w:rPr>
    </w:pPr>
  </w:p>
  <w:p w14:paraId="1E25EE57" w14:textId="77777777" w:rsidR="006537FE" w:rsidRPr="00F02FA9" w:rsidRDefault="006537FE" w:rsidP="00CA19AD">
    <w:pPr>
      <w:pStyle w:val="Cabealho"/>
      <w:jc w:val="center"/>
      <w:rPr>
        <w:rFonts w:ascii="Montserrat" w:hAnsi="Montserrat" w:cs="Times New Roman"/>
        <w:color w:val="D9D9D9" w:themeColor="background1" w:themeShade="D9"/>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F3EF992"/>
    <w:name w:val="WW8Num2"/>
    <w:lvl w:ilvl="0">
      <w:start w:val="1"/>
      <w:numFmt w:val="lowerLetter"/>
      <w:lvlText w:val="%1)"/>
      <w:lvlJc w:val="left"/>
      <w:pPr>
        <w:tabs>
          <w:tab w:val="num" w:pos="0"/>
        </w:tabs>
        <w:ind w:left="720" w:hanging="360"/>
      </w:pPr>
      <w:rPr>
        <w:rFonts w:ascii="Times New Roman" w:eastAsia="SimSun" w:hAnsi="Times New Roman" w:cs="Times New Roman"/>
      </w:rPr>
    </w:lvl>
  </w:abstractNum>
  <w:abstractNum w:abstractNumId="1" w15:restartNumberingAfterBreak="0">
    <w:nsid w:val="00000003"/>
    <w:multiLevelType w:val="singleLevel"/>
    <w:tmpl w:val="E9587F5E"/>
    <w:name w:val="WW8Num3"/>
    <w:lvl w:ilvl="0">
      <w:start w:val="1"/>
      <w:numFmt w:val="lowerLetter"/>
      <w:lvlText w:val="%1)"/>
      <w:lvlJc w:val="left"/>
      <w:pPr>
        <w:tabs>
          <w:tab w:val="num" w:pos="0"/>
        </w:tabs>
        <w:ind w:left="720" w:hanging="360"/>
      </w:pPr>
      <w:rPr>
        <w:rFonts w:ascii="Times New Roman" w:eastAsia="SimSun" w:hAnsi="Times New Roman" w:cs="Times New Roman"/>
      </w:rPr>
    </w:lvl>
  </w:abstractNum>
  <w:abstractNum w:abstractNumId="2" w15:restartNumberingAfterBreak="0">
    <w:nsid w:val="0EFC1A7A"/>
    <w:multiLevelType w:val="multilevel"/>
    <w:tmpl w:val="CBF89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93C32"/>
    <w:multiLevelType w:val="hybridMultilevel"/>
    <w:tmpl w:val="FCB43096"/>
    <w:lvl w:ilvl="0" w:tplc="89CCE3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36CD205C"/>
    <w:multiLevelType w:val="multilevel"/>
    <w:tmpl w:val="EC3A32A6"/>
    <w:lvl w:ilvl="0">
      <w:start w:val="1"/>
      <w:numFmt w:val="decimal"/>
      <w:lvlText w:val="%1."/>
      <w:lvlJc w:val="left"/>
      <w:pPr>
        <w:ind w:left="2148" w:hanging="360"/>
      </w:pPr>
    </w:lvl>
    <w:lvl w:ilvl="1">
      <w:start w:val="1"/>
      <w:numFmt w:val="decimal"/>
      <w:isLgl/>
      <w:lvlText w:val="%1.%2"/>
      <w:lvlJc w:val="left"/>
      <w:pPr>
        <w:ind w:left="2508" w:hanging="360"/>
      </w:pPr>
      <w:rPr>
        <w:rFonts w:hint="default"/>
      </w:rPr>
    </w:lvl>
    <w:lvl w:ilvl="2">
      <w:start w:val="1"/>
      <w:numFmt w:val="decimal"/>
      <w:isLgl/>
      <w:lvlText w:val="%1.%2.%3"/>
      <w:lvlJc w:val="left"/>
      <w:pPr>
        <w:ind w:left="3228" w:hanging="720"/>
      </w:pPr>
      <w:rPr>
        <w:rFonts w:hint="default"/>
      </w:rPr>
    </w:lvl>
    <w:lvl w:ilvl="3">
      <w:start w:val="1"/>
      <w:numFmt w:val="decimal"/>
      <w:isLgl/>
      <w:lvlText w:val="%1.%2.%3.%4"/>
      <w:lvlJc w:val="left"/>
      <w:pPr>
        <w:ind w:left="3588" w:hanging="72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4668" w:hanging="1080"/>
      </w:pPr>
      <w:rPr>
        <w:rFonts w:hint="default"/>
      </w:rPr>
    </w:lvl>
    <w:lvl w:ilvl="6">
      <w:start w:val="1"/>
      <w:numFmt w:val="decimal"/>
      <w:isLgl/>
      <w:lvlText w:val="%1.%2.%3.%4.%5.%6.%7"/>
      <w:lvlJc w:val="left"/>
      <w:pPr>
        <w:ind w:left="5388" w:hanging="1440"/>
      </w:pPr>
      <w:rPr>
        <w:rFonts w:hint="default"/>
      </w:rPr>
    </w:lvl>
    <w:lvl w:ilvl="7">
      <w:start w:val="1"/>
      <w:numFmt w:val="decimal"/>
      <w:isLgl/>
      <w:lvlText w:val="%1.%2.%3.%4.%5.%6.%7.%8"/>
      <w:lvlJc w:val="left"/>
      <w:pPr>
        <w:ind w:left="5748" w:hanging="1440"/>
      </w:pPr>
      <w:rPr>
        <w:rFonts w:hint="default"/>
      </w:rPr>
    </w:lvl>
    <w:lvl w:ilvl="8">
      <w:start w:val="1"/>
      <w:numFmt w:val="decimal"/>
      <w:isLgl/>
      <w:lvlText w:val="%1.%2.%3.%4.%5.%6.%7.%8.%9"/>
      <w:lvlJc w:val="left"/>
      <w:pPr>
        <w:ind w:left="6108" w:hanging="1440"/>
      </w:pPr>
      <w:rPr>
        <w:rFonts w:hint="default"/>
      </w:rPr>
    </w:lvl>
  </w:abstractNum>
  <w:abstractNum w:abstractNumId="5" w15:restartNumberingAfterBreak="0">
    <w:nsid w:val="42904D2F"/>
    <w:multiLevelType w:val="hybridMultilevel"/>
    <w:tmpl w:val="B420DF3E"/>
    <w:lvl w:ilvl="0" w:tplc="0416000D">
      <w:start w:val="1"/>
      <w:numFmt w:val="bullet"/>
      <w:lvlText w:val=""/>
      <w:lvlJc w:val="left"/>
      <w:pPr>
        <w:ind w:left="2148" w:hanging="360"/>
      </w:pPr>
      <w:rPr>
        <w:rFonts w:ascii="Wingdings" w:hAnsi="Wingdings" w:hint="default"/>
      </w:r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6" w15:restartNumberingAfterBreak="0">
    <w:nsid w:val="45826066"/>
    <w:multiLevelType w:val="multilevel"/>
    <w:tmpl w:val="F5960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8B2F14"/>
    <w:multiLevelType w:val="multilevel"/>
    <w:tmpl w:val="4650D234"/>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8" w15:restartNumberingAfterBreak="0">
    <w:nsid w:val="4BEB2B6F"/>
    <w:multiLevelType w:val="multilevel"/>
    <w:tmpl w:val="EBF00D70"/>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559A2D48"/>
    <w:multiLevelType w:val="hybridMultilevel"/>
    <w:tmpl w:val="66485EBC"/>
    <w:lvl w:ilvl="0" w:tplc="DDB062B6">
      <w:start w:val="1"/>
      <w:numFmt w:val="lowerLetter"/>
      <w:pStyle w:val="Citao"/>
      <w:lvlText w:val="%1)"/>
      <w:lvlJc w:val="left"/>
      <w:pPr>
        <w:ind w:left="2148" w:hanging="360"/>
      </w:p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10" w15:restartNumberingAfterBreak="0">
    <w:nsid w:val="6E7A7ED9"/>
    <w:multiLevelType w:val="hybridMultilevel"/>
    <w:tmpl w:val="471C88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8227CD5"/>
    <w:multiLevelType w:val="multilevel"/>
    <w:tmpl w:val="A4E0B0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27312377">
    <w:abstractNumId w:val="8"/>
  </w:num>
  <w:num w:numId="2" w16cid:durableId="1705010418">
    <w:abstractNumId w:val="11"/>
  </w:num>
  <w:num w:numId="3" w16cid:durableId="395788983">
    <w:abstractNumId w:val="7"/>
  </w:num>
  <w:num w:numId="4" w16cid:durableId="723532003">
    <w:abstractNumId w:val="6"/>
  </w:num>
  <w:num w:numId="5" w16cid:durableId="2061400782">
    <w:abstractNumId w:val="2"/>
  </w:num>
  <w:num w:numId="6" w16cid:durableId="1659377615">
    <w:abstractNumId w:val="4"/>
  </w:num>
  <w:num w:numId="7" w16cid:durableId="2099326258">
    <w:abstractNumId w:val="9"/>
  </w:num>
  <w:num w:numId="8" w16cid:durableId="1068767499">
    <w:abstractNumId w:val="5"/>
  </w:num>
  <w:num w:numId="9" w16cid:durableId="1381399044">
    <w:abstractNumId w:val="9"/>
    <w:lvlOverride w:ilvl="0">
      <w:startOverride w:val="1"/>
    </w:lvlOverride>
  </w:num>
  <w:num w:numId="10" w16cid:durableId="639924136">
    <w:abstractNumId w:val="0"/>
  </w:num>
  <w:num w:numId="11" w16cid:durableId="1564948098">
    <w:abstractNumId w:val="1"/>
  </w:num>
  <w:num w:numId="12" w16cid:durableId="1092244627">
    <w:abstractNumId w:val="10"/>
  </w:num>
  <w:num w:numId="13" w16cid:durableId="1751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FB"/>
    <w:rsid w:val="00014840"/>
    <w:rsid w:val="00024D87"/>
    <w:rsid w:val="000309F9"/>
    <w:rsid w:val="00056B24"/>
    <w:rsid w:val="000729A5"/>
    <w:rsid w:val="00083520"/>
    <w:rsid w:val="00083CD3"/>
    <w:rsid w:val="0009047E"/>
    <w:rsid w:val="000956EA"/>
    <w:rsid w:val="000A4894"/>
    <w:rsid w:val="000D5164"/>
    <w:rsid w:val="000D54EB"/>
    <w:rsid w:val="000E42FA"/>
    <w:rsid w:val="000F75F2"/>
    <w:rsid w:val="000F7B51"/>
    <w:rsid w:val="001006B8"/>
    <w:rsid w:val="00105054"/>
    <w:rsid w:val="00120C99"/>
    <w:rsid w:val="00125092"/>
    <w:rsid w:val="0013476F"/>
    <w:rsid w:val="00135EAA"/>
    <w:rsid w:val="0015355E"/>
    <w:rsid w:val="00154C8C"/>
    <w:rsid w:val="0015626F"/>
    <w:rsid w:val="00163BDE"/>
    <w:rsid w:val="00176033"/>
    <w:rsid w:val="00183F69"/>
    <w:rsid w:val="0018459C"/>
    <w:rsid w:val="001846BC"/>
    <w:rsid w:val="0019158F"/>
    <w:rsid w:val="00192B9E"/>
    <w:rsid w:val="001C32A9"/>
    <w:rsid w:val="001E243C"/>
    <w:rsid w:val="001E5B4C"/>
    <w:rsid w:val="001F0508"/>
    <w:rsid w:val="001F1755"/>
    <w:rsid w:val="00206372"/>
    <w:rsid w:val="002078E5"/>
    <w:rsid w:val="00232154"/>
    <w:rsid w:val="00240C0D"/>
    <w:rsid w:val="00242621"/>
    <w:rsid w:val="002531E8"/>
    <w:rsid w:val="002667AE"/>
    <w:rsid w:val="00277EE0"/>
    <w:rsid w:val="00294DC0"/>
    <w:rsid w:val="00295B7E"/>
    <w:rsid w:val="00296402"/>
    <w:rsid w:val="002E04AB"/>
    <w:rsid w:val="002E2E95"/>
    <w:rsid w:val="002E6F57"/>
    <w:rsid w:val="002F3BF7"/>
    <w:rsid w:val="002F66FA"/>
    <w:rsid w:val="003057BD"/>
    <w:rsid w:val="0033336F"/>
    <w:rsid w:val="00355728"/>
    <w:rsid w:val="003632AA"/>
    <w:rsid w:val="003761D4"/>
    <w:rsid w:val="003773BF"/>
    <w:rsid w:val="00391AC6"/>
    <w:rsid w:val="0039204E"/>
    <w:rsid w:val="003946BD"/>
    <w:rsid w:val="003F7163"/>
    <w:rsid w:val="003F718B"/>
    <w:rsid w:val="0040323A"/>
    <w:rsid w:val="004103D9"/>
    <w:rsid w:val="004153C9"/>
    <w:rsid w:val="00415DEE"/>
    <w:rsid w:val="00420D8A"/>
    <w:rsid w:val="0042145B"/>
    <w:rsid w:val="00421488"/>
    <w:rsid w:val="00430DFC"/>
    <w:rsid w:val="0046105F"/>
    <w:rsid w:val="00480BA1"/>
    <w:rsid w:val="004B2FF8"/>
    <w:rsid w:val="004B7A37"/>
    <w:rsid w:val="004C336B"/>
    <w:rsid w:val="004E3764"/>
    <w:rsid w:val="004F05DD"/>
    <w:rsid w:val="00501A81"/>
    <w:rsid w:val="00516278"/>
    <w:rsid w:val="00537919"/>
    <w:rsid w:val="005642BC"/>
    <w:rsid w:val="005652F9"/>
    <w:rsid w:val="00567A23"/>
    <w:rsid w:val="00572E05"/>
    <w:rsid w:val="00585DA5"/>
    <w:rsid w:val="0059703B"/>
    <w:rsid w:val="005A2956"/>
    <w:rsid w:val="005A5564"/>
    <w:rsid w:val="005C4FFF"/>
    <w:rsid w:val="005D43BF"/>
    <w:rsid w:val="005D7045"/>
    <w:rsid w:val="005E6E9D"/>
    <w:rsid w:val="005E7512"/>
    <w:rsid w:val="005F1417"/>
    <w:rsid w:val="00603515"/>
    <w:rsid w:val="00604EDD"/>
    <w:rsid w:val="006060BD"/>
    <w:rsid w:val="006171E7"/>
    <w:rsid w:val="00632BA6"/>
    <w:rsid w:val="00640876"/>
    <w:rsid w:val="00642C4F"/>
    <w:rsid w:val="006537FE"/>
    <w:rsid w:val="006548F1"/>
    <w:rsid w:val="00666907"/>
    <w:rsid w:val="00676BB9"/>
    <w:rsid w:val="00687723"/>
    <w:rsid w:val="006A0186"/>
    <w:rsid w:val="006B52CB"/>
    <w:rsid w:val="006B6D7B"/>
    <w:rsid w:val="006C1803"/>
    <w:rsid w:val="006C68C7"/>
    <w:rsid w:val="006D3012"/>
    <w:rsid w:val="006E1D1B"/>
    <w:rsid w:val="006E7ED9"/>
    <w:rsid w:val="007100E7"/>
    <w:rsid w:val="0071097C"/>
    <w:rsid w:val="00723338"/>
    <w:rsid w:val="007239D9"/>
    <w:rsid w:val="00734BF2"/>
    <w:rsid w:val="0074106D"/>
    <w:rsid w:val="00746427"/>
    <w:rsid w:val="007564D7"/>
    <w:rsid w:val="0076216A"/>
    <w:rsid w:val="007705B7"/>
    <w:rsid w:val="00773B7C"/>
    <w:rsid w:val="00783A54"/>
    <w:rsid w:val="007854FA"/>
    <w:rsid w:val="007A0B07"/>
    <w:rsid w:val="007C2A7F"/>
    <w:rsid w:val="007C5DEF"/>
    <w:rsid w:val="007C730B"/>
    <w:rsid w:val="007D5A72"/>
    <w:rsid w:val="007E0D0B"/>
    <w:rsid w:val="007F15FD"/>
    <w:rsid w:val="007F2D6A"/>
    <w:rsid w:val="00801711"/>
    <w:rsid w:val="008109FC"/>
    <w:rsid w:val="00824757"/>
    <w:rsid w:val="0086282C"/>
    <w:rsid w:val="00880229"/>
    <w:rsid w:val="00890CEF"/>
    <w:rsid w:val="008923A5"/>
    <w:rsid w:val="008A1343"/>
    <w:rsid w:val="008B000F"/>
    <w:rsid w:val="008B1021"/>
    <w:rsid w:val="008B3F27"/>
    <w:rsid w:val="008C354E"/>
    <w:rsid w:val="008C51B1"/>
    <w:rsid w:val="008D0961"/>
    <w:rsid w:val="008D2BDE"/>
    <w:rsid w:val="008E7D43"/>
    <w:rsid w:val="008F47D9"/>
    <w:rsid w:val="008F5141"/>
    <w:rsid w:val="00903B84"/>
    <w:rsid w:val="0092509B"/>
    <w:rsid w:val="009324F4"/>
    <w:rsid w:val="00944EDD"/>
    <w:rsid w:val="00952EF5"/>
    <w:rsid w:val="009574F6"/>
    <w:rsid w:val="009640FB"/>
    <w:rsid w:val="0096479B"/>
    <w:rsid w:val="009676B8"/>
    <w:rsid w:val="00973914"/>
    <w:rsid w:val="00994511"/>
    <w:rsid w:val="00994F28"/>
    <w:rsid w:val="009A112E"/>
    <w:rsid w:val="009A373D"/>
    <w:rsid w:val="009B755F"/>
    <w:rsid w:val="009C0401"/>
    <w:rsid w:val="009D09F6"/>
    <w:rsid w:val="009D7678"/>
    <w:rsid w:val="009F5466"/>
    <w:rsid w:val="009F62B5"/>
    <w:rsid w:val="009F630D"/>
    <w:rsid w:val="00A16B1C"/>
    <w:rsid w:val="00A257A9"/>
    <w:rsid w:val="00A25979"/>
    <w:rsid w:val="00A3732A"/>
    <w:rsid w:val="00A41BA7"/>
    <w:rsid w:val="00A44388"/>
    <w:rsid w:val="00A5249E"/>
    <w:rsid w:val="00A52AB5"/>
    <w:rsid w:val="00A53034"/>
    <w:rsid w:val="00A61754"/>
    <w:rsid w:val="00A71BDB"/>
    <w:rsid w:val="00A71EB3"/>
    <w:rsid w:val="00A7477F"/>
    <w:rsid w:val="00A85EB6"/>
    <w:rsid w:val="00AB7774"/>
    <w:rsid w:val="00AD2E65"/>
    <w:rsid w:val="00AD3AC4"/>
    <w:rsid w:val="00AD52A5"/>
    <w:rsid w:val="00AE1CE6"/>
    <w:rsid w:val="00AE33BE"/>
    <w:rsid w:val="00AE6680"/>
    <w:rsid w:val="00AF2A9B"/>
    <w:rsid w:val="00AF7D37"/>
    <w:rsid w:val="00B0565C"/>
    <w:rsid w:val="00B23C75"/>
    <w:rsid w:val="00B3511D"/>
    <w:rsid w:val="00B37024"/>
    <w:rsid w:val="00B37895"/>
    <w:rsid w:val="00B52943"/>
    <w:rsid w:val="00B52D8C"/>
    <w:rsid w:val="00B5406A"/>
    <w:rsid w:val="00B82A15"/>
    <w:rsid w:val="00B92BA4"/>
    <w:rsid w:val="00BD540F"/>
    <w:rsid w:val="00C005EC"/>
    <w:rsid w:val="00C01803"/>
    <w:rsid w:val="00C0262D"/>
    <w:rsid w:val="00C1167C"/>
    <w:rsid w:val="00C41567"/>
    <w:rsid w:val="00C47570"/>
    <w:rsid w:val="00C50A32"/>
    <w:rsid w:val="00C51E0D"/>
    <w:rsid w:val="00C66E36"/>
    <w:rsid w:val="00C6773E"/>
    <w:rsid w:val="00C82068"/>
    <w:rsid w:val="00C8450E"/>
    <w:rsid w:val="00C87136"/>
    <w:rsid w:val="00C93C17"/>
    <w:rsid w:val="00C978CD"/>
    <w:rsid w:val="00CA19AD"/>
    <w:rsid w:val="00CA53F4"/>
    <w:rsid w:val="00CA5BE2"/>
    <w:rsid w:val="00CA6D2C"/>
    <w:rsid w:val="00CE6928"/>
    <w:rsid w:val="00CE6F57"/>
    <w:rsid w:val="00CF09EE"/>
    <w:rsid w:val="00CF1ECB"/>
    <w:rsid w:val="00CF20F1"/>
    <w:rsid w:val="00CF38EF"/>
    <w:rsid w:val="00D15E86"/>
    <w:rsid w:val="00D21B89"/>
    <w:rsid w:val="00D25E0F"/>
    <w:rsid w:val="00D332A9"/>
    <w:rsid w:val="00D66ED2"/>
    <w:rsid w:val="00DA060E"/>
    <w:rsid w:val="00DA0753"/>
    <w:rsid w:val="00DB4517"/>
    <w:rsid w:val="00DE308E"/>
    <w:rsid w:val="00DE652A"/>
    <w:rsid w:val="00E04AF4"/>
    <w:rsid w:val="00E149AE"/>
    <w:rsid w:val="00E255F5"/>
    <w:rsid w:val="00E26501"/>
    <w:rsid w:val="00E33869"/>
    <w:rsid w:val="00E3728D"/>
    <w:rsid w:val="00E459F5"/>
    <w:rsid w:val="00E51AF2"/>
    <w:rsid w:val="00E707D5"/>
    <w:rsid w:val="00ED0019"/>
    <w:rsid w:val="00EE5DB8"/>
    <w:rsid w:val="00F02FA9"/>
    <w:rsid w:val="00F24EA0"/>
    <w:rsid w:val="00F3253B"/>
    <w:rsid w:val="00F33785"/>
    <w:rsid w:val="00F43A70"/>
    <w:rsid w:val="00F60320"/>
    <w:rsid w:val="00F7339E"/>
    <w:rsid w:val="00F7547A"/>
    <w:rsid w:val="00F843A9"/>
    <w:rsid w:val="00F94195"/>
    <w:rsid w:val="00FA002F"/>
    <w:rsid w:val="00FA04FB"/>
    <w:rsid w:val="00FA3CBD"/>
    <w:rsid w:val="00FB00A5"/>
    <w:rsid w:val="00FC063E"/>
    <w:rsid w:val="00FD346C"/>
    <w:rsid w:val="00FE4B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D9BE"/>
  <w15:docId w15:val="{2C66D75C-216F-4F3E-B332-E94DFF21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paragraph" w:styleId="Ttulo1">
    <w:name w:val="heading 1"/>
    <w:basedOn w:val="Normal"/>
    <w:next w:val="Normal"/>
    <w:link w:val="Ttulo1Char"/>
    <w:autoRedefine/>
    <w:uiPriority w:val="99"/>
    <w:qFormat/>
    <w:rsid w:val="00676BB9"/>
    <w:pPr>
      <w:keepNext/>
      <w:keepLines/>
      <w:widowControl/>
      <w:numPr>
        <w:numId w:val="3"/>
      </w:numPr>
      <w:spacing w:before="240" w:line="276" w:lineRule="auto"/>
      <w:outlineLvl w:val="0"/>
    </w:pPr>
    <w:rPr>
      <w:rFonts w:ascii="Times New Roman" w:eastAsia="Times New Roman" w:hAnsi="Times New Roman" w:cs="Times New Roman"/>
      <w:b/>
      <w:color w:val="auto"/>
      <w:lang w:eastAsia="en-US" w:bidi="ar-SA"/>
    </w:rPr>
  </w:style>
  <w:style w:type="paragraph" w:styleId="Ttulo2">
    <w:name w:val="heading 2"/>
    <w:basedOn w:val="Normal"/>
    <w:next w:val="Normal"/>
    <w:link w:val="Ttulo2Char"/>
    <w:autoRedefine/>
    <w:uiPriority w:val="99"/>
    <w:qFormat/>
    <w:rsid w:val="00676BB9"/>
    <w:pPr>
      <w:keepNext/>
      <w:keepLines/>
      <w:widowControl/>
      <w:numPr>
        <w:ilvl w:val="1"/>
        <w:numId w:val="3"/>
      </w:numPr>
      <w:spacing w:before="40" w:line="276" w:lineRule="auto"/>
      <w:outlineLvl w:val="1"/>
    </w:pPr>
    <w:rPr>
      <w:rFonts w:ascii="Times New Roman" w:eastAsia="Times New Roman" w:hAnsi="Times New Roman" w:cs="Times New Roman"/>
      <w:b/>
      <w:color w:val="auto"/>
      <w:szCs w:val="26"/>
      <w:lang w:eastAsia="en-US" w:bidi="ar-SA"/>
    </w:rPr>
  </w:style>
  <w:style w:type="paragraph" w:styleId="Ttulo3">
    <w:name w:val="heading 3"/>
    <w:basedOn w:val="Normal"/>
    <w:next w:val="Normal"/>
    <w:link w:val="Ttulo3Char"/>
    <w:uiPriority w:val="99"/>
    <w:qFormat/>
    <w:rsid w:val="00676BB9"/>
    <w:pPr>
      <w:keepNext/>
      <w:keepLines/>
      <w:widowControl/>
      <w:numPr>
        <w:ilvl w:val="2"/>
        <w:numId w:val="3"/>
      </w:numPr>
      <w:spacing w:before="40" w:line="276" w:lineRule="auto"/>
      <w:outlineLvl w:val="2"/>
    </w:pPr>
    <w:rPr>
      <w:rFonts w:ascii="Cambria" w:eastAsia="Times New Roman" w:hAnsi="Cambria" w:cs="Times New Roman"/>
      <w:color w:val="243F60"/>
      <w:lang w:eastAsia="en-US" w:bidi="ar-SA"/>
    </w:rPr>
  </w:style>
  <w:style w:type="paragraph" w:styleId="Ttulo4">
    <w:name w:val="heading 4"/>
    <w:basedOn w:val="Normal"/>
    <w:next w:val="Normal"/>
    <w:link w:val="Ttulo4Char"/>
    <w:uiPriority w:val="99"/>
    <w:qFormat/>
    <w:rsid w:val="00676BB9"/>
    <w:pPr>
      <w:keepNext/>
      <w:keepLines/>
      <w:widowControl/>
      <w:numPr>
        <w:ilvl w:val="3"/>
        <w:numId w:val="3"/>
      </w:numPr>
      <w:spacing w:before="40" w:line="276" w:lineRule="auto"/>
      <w:outlineLvl w:val="3"/>
    </w:pPr>
    <w:rPr>
      <w:rFonts w:ascii="Cambria" w:eastAsia="Times New Roman" w:hAnsi="Cambria" w:cs="Times New Roman"/>
      <w:i/>
      <w:iCs/>
      <w:color w:val="365F91"/>
      <w:sz w:val="22"/>
      <w:szCs w:val="22"/>
      <w:lang w:eastAsia="en-US" w:bidi="ar-SA"/>
    </w:rPr>
  </w:style>
  <w:style w:type="paragraph" w:styleId="Ttulo5">
    <w:name w:val="heading 5"/>
    <w:basedOn w:val="Normal"/>
    <w:next w:val="Normal"/>
    <w:link w:val="Ttulo5Char"/>
    <w:uiPriority w:val="99"/>
    <w:qFormat/>
    <w:rsid w:val="00676BB9"/>
    <w:pPr>
      <w:keepNext/>
      <w:keepLines/>
      <w:widowControl/>
      <w:numPr>
        <w:ilvl w:val="4"/>
        <w:numId w:val="3"/>
      </w:numPr>
      <w:spacing w:before="40" w:line="276" w:lineRule="auto"/>
      <w:outlineLvl w:val="4"/>
    </w:pPr>
    <w:rPr>
      <w:rFonts w:ascii="Cambria" w:eastAsia="Times New Roman" w:hAnsi="Cambria" w:cs="Times New Roman"/>
      <w:color w:val="365F91"/>
      <w:sz w:val="22"/>
      <w:szCs w:val="22"/>
      <w:lang w:eastAsia="en-US" w:bidi="ar-SA"/>
    </w:rPr>
  </w:style>
  <w:style w:type="paragraph" w:styleId="Ttulo6">
    <w:name w:val="heading 6"/>
    <w:basedOn w:val="Normal"/>
    <w:next w:val="Normal"/>
    <w:link w:val="Ttulo6Char"/>
    <w:uiPriority w:val="99"/>
    <w:qFormat/>
    <w:rsid w:val="00676BB9"/>
    <w:pPr>
      <w:keepNext/>
      <w:keepLines/>
      <w:widowControl/>
      <w:numPr>
        <w:ilvl w:val="5"/>
        <w:numId w:val="3"/>
      </w:numPr>
      <w:spacing w:before="40" w:line="276" w:lineRule="auto"/>
      <w:outlineLvl w:val="5"/>
    </w:pPr>
    <w:rPr>
      <w:rFonts w:ascii="Cambria" w:eastAsia="Times New Roman" w:hAnsi="Cambria" w:cs="Times New Roman"/>
      <w:color w:val="243F60"/>
      <w:sz w:val="22"/>
      <w:szCs w:val="22"/>
      <w:lang w:eastAsia="en-US" w:bidi="ar-SA"/>
    </w:rPr>
  </w:style>
  <w:style w:type="paragraph" w:styleId="Ttulo7">
    <w:name w:val="heading 7"/>
    <w:basedOn w:val="Normal"/>
    <w:next w:val="Normal"/>
    <w:link w:val="Ttulo7Char"/>
    <w:uiPriority w:val="99"/>
    <w:qFormat/>
    <w:rsid w:val="00676BB9"/>
    <w:pPr>
      <w:keepNext/>
      <w:keepLines/>
      <w:widowControl/>
      <w:numPr>
        <w:ilvl w:val="6"/>
        <w:numId w:val="3"/>
      </w:numPr>
      <w:spacing w:before="40" w:line="276" w:lineRule="auto"/>
      <w:outlineLvl w:val="6"/>
    </w:pPr>
    <w:rPr>
      <w:rFonts w:ascii="Cambria" w:eastAsia="Times New Roman" w:hAnsi="Cambria" w:cs="Times New Roman"/>
      <w:i/>
      <w:iCs/>
      <w:color w:val="243F60"/>
      <w:sz w:val="22"/>
      <w:szCs w:val="22"/>
      <w:lang w:eastAsia="en-US" w:bidi="ar-SA"/>
    </w:rPr>
  </w:style>
  <w:style w:type="paragraph" w:styleId="Ttulo8">
    <w:name w:val="heading 8"/>
    <w:basedOn w:val="Normal"/>
    <w:next w:val="Normal"/>
    <w:link w:val="Ttulo8Char"/>
    <w:uiPriority w:val="99"/>
    <w:qFormat/>
    <w:rsid w:val="00676BB9"/>
    <w:pPr>
      <w:keepNext/>
      <w:keepLines/>
      <w:widowControl/>
      <w:numPr>
        <w:ilvl w:val="7"/>
        <w:numId w:val="3"/>
      </w:numPr>
      <w:spacing w:before="40" w:line="276" w:lineRule="auto"/>
      <w:outlineLvl w:val="7"/>
    </w:pPr>
    <w:rPr>
      <w:rFonts w:ascii="Cambria" w:eastAsia="Times New Roman" w:hAnsi="Cambria" w:cs="Times New Roman"/>
      <w:color w:val="272727"/>
      <w:sz w:val="21"/>
      <w:szCs w:val="21"/>
      <w:lang w:eastAsia="en-US" w:bidi="ar-SA"/>
    </w:rPr>
  </w:style>
  <w:style w:type="paragraph" w:styleId="Ttulo9">
    <w:name w:val="heading 9"/>
    <w:basedOn w:val="Normal"/>
    <w:next w:val="Normal"/>
    <w:link w:val="Ttulo9Char"/>
    <w:uiPriority w:val="99"/>
    <w:qFormat/>
    <w:rsid w:val="00676BB9"/>
    <w:pPr>
      <w:keepNext/>
      <w:keepLines/>
      <w:widowControl/>
      <w:numPr>
        <w:ilvl w:val="8"/>
        <w:numId w:val="3"/>
      </w:numPr>
      <w:spacing w:before="40" w:line="276" w:lineRule="auto"/>
      <w:outlineLvl w:val="8"/>
    </w:pPr>
    <w:rPr>
      <w:rFonts w:ascii="Cambria" w:eastAsia="Times New Roman" w:hAnsi="Cambria" w:cs="Times New Roman"/>
      <w:i/>
      <w:iCs/>
      <w:color w:val="272727"/>
      <w:sz w:val="21"/>
      <w:szCs w:val="21"/>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lfuvd">
    <w:name w:val="ilfuvd"/>
    <w:basedOn w:val="Fontepargpadro"/>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customStyle="1" w:styleId="Padro">
    <w:name w:val="Padrão"/>
    <w:qFormat/>
    <w:pPr>
      <w:suppressAutoHyphens/>
      <w:spacing w:after="200" w:line="276" w:lineRule="auto"/>
    </w:pPr>
    <w:rPr>
      <w:rFonts w:ascii="Calibri" w:eastAsia="Calibri" w:hAnsi="Calibri" w:cs="Calibri"/>
      <w:color w:val="00000A"/>
      <w:sz w:val="22"/>
      <w:szCs w:val="22"/>
      <w:lang w:eastAsia="en-US" w:bidi="ar-SA"/>
    </w:rPr>
  </w:style>
  <w:style w:type="paragraph" w:styleId="NormalWeb">
    <w:name w:val="Normal (Web)"/>
    <w:basedOn w:val="Padro"/>
    <w:uiPriority w:val="99"/>
    <w:qFormat/>
    <w:rPr>
      <w:rFonts w:ascii="Times New Roman" w:hAnsi="Times New Roman" w:cs="Times New Roman"/>
      <w:sz w:val="24"/>
      <w:szCs w:val="24"/>
    </w:rPr>
  </w:style>
  <w:style w:type="paragraph" w:styleId="PargrafodaLista">
    <w:name w:val="List Paragraph"/>
    <w:basedOn w:val="Normal"/>
    <w:uiPriority w:val="34"/>
    <w:qFormat/>
    <w:rsid w:val="003946BD"/>
    <w:pPr>
      <w:widowControl/>
      <w:suppressAutoHyphens/>
      <w:spacing w:line="360" w:lineRule="auto"/>
      <w:ind w:firstLine="1134"/>
      <w:contextualSpacing/>
      <w:jc w:val="both"/>
    </w:pPr>
    <w:rPr>
      <w:rFonts w:ascii="Times New Roman" w:eastAsia="Calibri" w:hAnsi="Times New Roman" w:cs="Calibri"/>
      <w:szCs w:val="22"/>
      <w:lang w:eastAsia="en-US" w:bidi="ar-SA"/>
    </w:rPr>
  </w:style>
  <w:style w:type="paragraph" w:customStyle="1" w:styleId="Textoprformatado">
    <w:name w:val="Texto préformatado"/>
    <w:basedOn w:val="Normal"/>
    <w:qFormat/>
  </w:style>
  <w:style w:type="paragraph" w:styleId="Textodenotaderodap">
    <w:name w:val="footnote text"/>
    <w:aliases w:val="Texto de rodapé,Texto de rodapé Char,LSA Nota Rodape,fn,Footnote Text Char,Style 7,Nota Rodapé,TR07-rodapé,Nota de Rodapé,ft"/>
    <w:basedOn w:val="Normal"/>
    <w:link w:val="TextodenotaderodapChar"/>
    <w:uiPriority w:val="99"/>
    <w:unhideWhenUsed/>
    <w:qFormat/>
    <w:rsid w:val="00687723"/>
    <w:rPr>
      <w:rFonts w:cs="Mangal"/>
      <w:sz w:val="20"/>
      <w:szCs w:val="18"/>
    </w:rPr>
  </w:style>
  <w:style w:type="character" w:customStyle="1" w:styleId="TextodenotaderodapChar">
    <w:name w:val="Texto de nota de rodapé Char"/>
    <w:aliases w:val="Texto de rodapé Char1,Texto de rodapé Char Char,LSA Nota Rodape Char,fn Char,Footnote Text Char Char,Style 7 Char,Nota Rodapé Char,TR07-rodapé Char,Nota de Rodapé Char,ft Char"/>
    <w:basedOn w:val="Fontepargpadro"/>
    <w:link w:val="Textodenotaderodap"/>
    <w:uiPriority w:val="99"/>
    <w:rsid w:val="00687723"/>
    <w:rPr>
      <w:rFonts w:cs="Mangal"/>
      <w:color w:val="00000A"/>
      <w:szCs w:val="18"/>
    </w:rPr>
  </w:style>
  <w:style w:type="character" w:styleId="Refdenotaderodap">
    <w:name w:val="footnote reference"/>
    <w:basedOn w:val="Fontepargpadro"/>
    <w:uiPriority w:val="99"/>
    <w:unhideWhenUsed/>
    <w:rsid w:val="00687723"/>
    <w:rPr>
      <w:vertAlign w:val="superscript"/>
    </w:rPr>
  </w:style>
  <w:style w:type="paragraph" w:styleId="Cabealho">
    <w:name w:val="header"/>
    <w:basedOn w:val="Normal"/>
    <w:link w:val="CabealhoChar"/>
    <w:uiPriority w:val="99"/>
    <w:unhideWhenUsed/>
    <w:rsid w:val="00C47570"/>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C47570"/>
    <w:rPr>
      <w:rFonts w:cs="Mangal"/>
      <w:color w:val="00000A"/>
      <w:sz w:val="24"/>
      <w:szCs w:val="21"/>
    </w:rPr>
  </w:style>
  <w:style w:type="paragraph" w:styleId="Rodap">
    <w:name w:val="footer"/>
    <w:basedOn w:val="Normal"/>
    <w:link w:val="RodapChar"/>
    <w:uiPriority w:val="99"/>
    <w:unhideWhenUsed/>
    <w:rsid w:val="00C47570"/>
    <w:pPr>
      <w:tabs>
        <w:tab w:val="center" w:pos="4252"/>
        <w:tab w:val="right" w:pos="8504"/>
      </w:tabs>
    </w:pPr>
    <w:rPr>
      <w:rFonts w:cs="Mangal"/>
      <w:szCs w:val="21"/>
    </w:rPr>
  </w:style>
  <w:style w:type="character" w:customStyle="1" w:styleId="RodapChar">
    <w:name w:val="Rodapé Char"/>
    <w:basedOn w:val="Fontepargpadro"/>
    <w:link w:val="Rodap"/>
    <w:uiPriority w:val="99"/>
    <w:rsid w:val="00C47570"/>
    <w:rPr>
      <w:rFonts w:cs="Mangal"/>
      <w:color w:val="00000A"/>
      <w:sz w:val="24"/>
      <w:szCs w:val="21"/>
    </w:rPr>
  </w:style>
  <w:style w:type="paragraph" w:styleId="Textodebalo">
    <w:name w:val="Balloon Text"/>
    <w:basedOn w:val="Normal"/>
    <w:link w:val="TextodebaloChar"/>
    <w:uiPriority w:val="99"/>
    <w:semiHidden/>
    <w:unhideWhenUsed/>
    <w:rsid w:val="00E26501"/>
    <w:rPr>
      <w:rFonts w:ascii="Segoe UI" w:hAnsi="Segoe UI" w:cs="Mangal"/>
      <w:sz w:val="18"/>
      <w:szCs w:val="16"/>
    </w:rPr>
  </w:style>
  <w:style w:type="character" w:customStyle="1" w:styleId="TextodebaloChar">
    <w:name w:val="Texto de balão Char"/>
    <w:basedOn w:val="Fontepargpadro"/>
    <w:link w:val="Textodebalo"/>
    <w:uiPriority w:val="99"/>
    <w:semiHidden/>
    <w:rsid w:val="00E26501"/>
    <w:rPr>
      <w:rFonts w:ascii="Segoe UI" w:hAnsi="Segoe UI" w:cs="Mangal"/>
      <w:color w:val="00000A"/>
      <w:sz w:val="18"/>
      <w:szCs w:val="16"/>
    </w:rPr>
  </w:style>
  <w:style w:type="character" w:customStyle="1" w:styleId="Ttulo1Char">
    <w:name w:val="Título 1 Char"/>
    <w:basedOn w:val="Fontepargpadro"/>
    <w:link w:val="Ttulo1"/>
    <w:uiPriority w:val="99"/>
    <w:rsid w:val="00676BB9"/>
    <w:rPr>
      <w:rFonts w:ascii="Times New Roman" w:eastAsia="Times New Roman" w:hAnsi="Times New Roman" w:cs="Times New Roman"/>
      <w:b/>
      <w:sz w:val="24"/>
      <w:lang w:eastAsia="en-US" w:bidi="ar-SA"/>
    </w:rPr>
  </w:style>
  <w:style w:type="character" w:customStyle="1" w:styleId="Ttulo2Char">
    <w:name w:val="Título 2 Char"/>
    <w:basedOn w:val="Fontepargpadro"/>
    <w:link w:val="Ttulo2"/>
    <w:uiPriority w:val="99"/>
    <w:rsid w:val="00676BB9"/>
    <w:rPr>
      <w:rFonts w:ascii="Times New Roman" w:eastAsia="Times New Roman" w:hAnsi="Times New Roman" w:cs="Times New Roman"/>
      <w:b/>
      <w:sz w:val="24"/>
      <w:szCs w:val="26"/>
      <w:lang w:eastAsia="en-US" w:bidi="ar-SA"/>
    </w:rPr>
  </w:style>
  <w:style w:type="character" w:customStyle="1" w:styleId="Ttulo3Char">
    <w:name w:val="Título 3 Char"/>
    <w:basedOn w:val="Fontepargpadro"/>
    <w:link w:val="Ttulo3"/>
    <w:uiPriority w:val="99"/>
    <w:rsid w:val="00676BB9"/>
    <w:rPr>
      <w:rFonts w:ascii="Cambria" w:eastAsia="Times New Roman" w:hAnsi="Cambria" w:cs="Times New Roman"/>
      <w:color w:val="243F60"/>
      <w:sz w:val="24"/>
      <w:lang w:eastAsia="en-US" w:bidi="ar-SA"/>
    </w:rPr>
  </w:style>
  <w:style w:type="character" w:customStyle="1" w:styleId="Ttulo4Char">
    <w:name w:val="Título 4 Char"/>
    <w:basedOn w:val="Fontepargpadro"/>
    <w:link w:val="Ttulo4"/>
    <w:uiPriority w:val="99"/>
    <w:rsid w:val="00676BB9"/>
    <w:rPr>
      <w:rFonts w:ascii="Cambria" w:eastAsia="Times New Roman" w:hAnsi="Cambria" w:cs="Times New Roman"/>
      <w:i/>
      <w:iCs/>
      <w:color w:val="365F91"/>
      <w:sz w:val="22"/>
      <w:szCs w:val="22"/>
      <w:lang w:eastAsia="en-US" w:bidi="ar-SA"/>
    </w:rPr>
  </w:style>
  <w:style w:type="character" w:customStyle="1" w:styleId="Ttulo5Char">
    <w:name w:val="Título 5 Char"/>
    <w:basedOn w:val="Fontepargpadro"/>
    <w:link w:val="Ttulo5"/>
    <w:uiPriority w:val="99"/>
    <w:rsid w:val="00676BB9"/>
    <w:rPr>
      <w:rFonts w:ascii="Cambria" w:eastAsia="Times New Roman" w:hAnsi="Cambria" w:cs="Times New Roman"/>
      <w:color w:val="365F91"/>
      <w:sz w:val="22"/>
      <w:szCs w:val="22"/>
      <w:lang w:eastAsia="en-US" w:bidi="ar-SA"/>
    </w:rPr>
  </w:style>
  <w:style w:type="character" w:customStyle="1" w:styleId="Ttulo6Char">
    <w:name w:val="Título 6 Char"/>
    <w:basedOn w:val="Fontepargpadro"/>
    <w:link w:val="Ttulo6"/>
    <w:uiPriority w:val="99"/>
    <w:rsid w:val="00676BB9"/>
    <w:rPr>
      <w:rFonts w:ascii="Cambria" w:eastAsia="Times New Roman" w:hAnsi="Cambria" w:cs="Times New Roman"/>
      <w:color w:val="243F60"/>
      <w:sz w:val="22"/>
      <w:szCs w:val="22"/>
      <w:lang w:eastAsia="en-US" w:bidi="ar-SA"/>
    </w:rPr>
  </w:style>
  <w:style w:type="character" w:customStyle="1" w:styleId="Ttulo7Char">
    <w:name w:val="Título 7 Char"/>
    <w:basedOn w:val="Fontepargpadro"/>
    <w:link w:val="Ttulo7"/>
    <w:uiPriority w:val="99"/>
    <w:rsid w:val="00676BB9"/>
    <w:rPr>
      <w:rFonts w:ascii="Cambria" w:eastAsia="Times New Roman" w:hAnsi="Cambria" w:cs="Times New Roman"/>
      <w:i/>
      <w:iCs/>
      <w:color w:val="243F60"/>
      <w:sz w:val="22"/>
      <w:szCs w:val="22"/>
      <w:lang w:eastAsia="en-US" w:bidi="ar-SA"/>
    </w:rPr>
  </w:style>
  <w:style w:type="character" w:customStyle="1" w:styleId="Ttulo8Char">
    <w:name w:val="Título 8 Char"/>
    <w:basedOn w:val="Fontepargpadro"/>
    <w:link w:val="Ttulo8"/>
    <w:uiPriority w:val="99"/>
    <w:rsid w:val="00676BB9"/>
    <w:rPr>
      <w:rFonts w:ascii="Cambria" w:eastAsia="Times New Roman" w:hAnsi="Cambria" w:cs="Times New Roman"/>
      <w:color w:val="272727"/>
      <w:sz w:val="21"/>
      <w:szCs w:val="21"/>
      <w:lang w:eastAsia="en-US" w:bidi="ar-SA"/>
    </w:rPr>
  </w:style>
  <w:style w:type="character" w:customStyle="1" w:styleId="Ttulo9Char">
    <w:name w:val="Título 9 Char"/>
    <w:basedOn w:val="Fontepargpadro"/>
    <w:link w:val="Ttulo9"/>
    <w:uiPriority w:val="99"/>
    <w:rsid w:val="00676BB9"/>
    <w:rPr>
      <w:rFonts w:ascii="Cambria" w:eastAsia="Times New Roman" w:hAnsi="Cambria" w:cs="Times New Roman"/>
      <w:i/>
      <w:iCs/>
      <w:color w:val="272727"/>
      <w:sz w:val="21"/>
      <w:szCs w:val="21"/>
      <w:lang w:eastAsia="en-US" w:bidi="ar-SA"/>
    </w:rPr>
  </w:style>
  <w:style w:type="character" w:customStyle="1" w:styleId="st">
    <w:name w:val="st"/>
    <w:basedOn w:val="Fontepargpadro"/>
    <w:uiPriority w:val="99"/>
    <w:rsid w:val="00676BB9"/>
    <w:rPr>
      <w:rFonts w:cs="Times New Roman"/>
    </w:rPr>
  </w:style>
  <w:style w:type="character" w:styleId="Refdecomentrio">
    <w:name w:val="annotation reference"/>
    <w:basedOn w:val="Fontepargpadro"/>
    <w:uiPriority w:val="99"/>
    <w:semiHidden/>
    <w:rsid w:val="00676BB9"/>
    <w:rPr>
      <w:rFonts w:cs="Times New Roman"/>
      <w:sz w:val="16"/>
      <w:szCs w:val="16"/>
    </w:rPr>
  </w:style>
  <w:style w:type="character" w:customStyle="1" w:styleId="reference">
    <w:name w:val="reference"/>
    <w:basedOn w:val="Fontepargpadro"/>
    <w:uiPriority w:val="99"/>
    <w:rsid w:val="00676BB9"/>
    <w:rPr>
      <w:rFonts w:cs="Times New Roman"/>
    </w:rPr>
  </w:style>
  <w:style w:type="character" w:customStyle="1" w:styleId="ermark">
    <w:name w:val="er_mark"/>
    <w:basedOn w:val="Fontepargpadro"/>
    <w:uiPriority w:val="99"/>
    <w:rsid w:val="00676BB9"/>
    <w:rPr>
      <w:rFonts w:cs="Times New Roman"/>
    </w:rPr>
  </w:style>
  <w:style w:type="character" w:customStyle="1" w:styleId="contabilizacao-favor">
    <w:name w:val="contabilizacao-favor"/>
    <w:basedOn w:val="Fontepargpadro"/>
    <w:uiPriority w:val="99"/>
    <w:rsid w:val="00676BB9"/>
    <w:rPr>
      <w:rFonts w:cs="Times New Roman"/>
    </w:rPr>
  </w:style>
  <w:style w:type="character" w:customStyle="1" w:styleId="contabilizacao-contra">
    <w:name w:val="contabilizacao-contra"/>
    <w:basedOn w:val="Fontepargpadro"/>
    <w:uiPriority w:val="99"/>
    <w:rsid w:val="00676BB9"/>
    <w:rPr>
      <w:rFonts w:cs="Times New Roman"/>
    </w:rPr>
  </w:style>
  <w:style w:type="paragraph" w:styleId="Pr-formataoHTML">
    <w:name w:val="HTML Preformatted"/>
    <w:basedOn w:val="Normal"/>
    <w:link w:val="Pr-formataoHTMLChar"/>
    <w:uiPriority w:val="99"/>
    <w:semiHidden/>
    <w:unhideWhenUsed/>
    <w:rsid w:val="00676B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pt-BR" w:bidi="ar-SA"/>
    </w:rPr>
  </w:style>
  <w:style w:type="character" w:customStyle="1" w:styleId="Pr-formataoHTMLChar">
    <w:name w:val="Pré-formatação HTML Char"/>
    <w:basedOn w:val="Fontepargpadro"/>
    <w:link w:val="Pr-formataoHTML"/>
    <w:uiPriority w:val="99"/>
    <w:semiHidden/>
    <w:rsid w:val="00676BB9"/>
    <w:rPr>
      <w:rFonts w:ascii="Courier New" w:eastAsia="Times New Roman" w:hAnsi="Courier New" w:cs="Courier New"/>
      <w:szCs w:val="20"/>
      <w:lang w:eastAsia="pt-BR" w:bidi="ar-SA"/>
    </w:rPr>
  </w:style>
  <w:style w:type="paragraph" w:customStyle="1" w:styleId="CITAO0">
    <w:name w:val="CITAÇÃO"/>
    <w:link w:val="CITAOChar"/>
    <w:qFormat/>
    <w:rsid w:val="0009047E"/>
    <w:pPr>
      <w:autoSpaceDE w:val="0"/>
      <w:autoSpaceDN w:val="0"/>
      <w:adjustRightInd w:val="0"/>
      <w:ind w:left="2268"/>
      <w:jc w:val="both"/>
    </w:pPr>
    <w:rPr>
      <w:rFonts w:ascii="Times New Roman" w:eastAsia="Calibri" w:hAnsi="Times New Roman" w:cs="Times New Roman"/>
      <w:szCs w:val="20"/>
      <w:lang w:eastAsia="en-US" w:bidi="ar-SA"/>
    </w:rPr>
  </w:style>
  <w:style w:type="character" w:customStyle="1" w:styleId="CITAOChar">
    <w:name w:val="CITAÇÃO Char"/>
    <w:basedOn w:val="Fontepargpadro"/>
    <w:link w:val="CITAO0"/>
    <w:rsid w:val="0009047E"/>
    <w:rPr>
      <w:rFonts w:ascii="Times New Roman" w:eastAsia="Calibri" w:hAnsi="Times New Roman" w:cs="Times New Roman"/>
      <w:szCs w:val="20"/>
      <w:lang w:eastAsia="en-US" w:bidi="ar-SA"/>
    </w:rPr>
  </w:style>
  <w:style w:type="character" w:styleId="Forte">
    <w:name w:val="Strong"/>
    <w:uiPriority w:val="99"/>
    <w:qFormat/>
    <w:rsid w:val="009F62B5"/>
    <w:rPr>
      <w:rFonts w:cs="Times New Roman"/>
      <w:b/>
    </w:rPr>
  </w:style>
  <w:style w:type="character" w:styleId="Hyperlink">
    <w:name w:val="Hyperlink"/>
    <w:rsid w:val="009F62B5"/>
    <w:rPr>
      <w:rFonts w:cs="Times New Roman"/>
      <w:color w:val="0000FF"/>
      <w:u w:val="single"/>
    </w:rPr>
  </w:style>
  <w:style w:type="character" w:styleId="nfase">
    <w:name w:val="Emphasis"/>
    <w:qFormat/>
    <w:rsid w:val="009F62B5"/>
    <w:rPr>
      <w:rFonts w:cs="Times New Roman"/>
      <w:i/>
    </w:rPr>
  </w:style>
  <w:style w:type="character" w:customStyle="1" w:styleId="TtuloChar">
    <w:name w:val="Título Char"/>
    <w:basedOn w:val="Fontepargpadro"/>
    <w:link w:val="Ttulo"/>
    <w:uiPriority w:val="10"/>
    <w:rsid w:val="00E33869"/>
    <w:rPr>
      <w:rFonts w:ascii="Liberation Sans" w:eastAsia="Microsoft YaHei" w:hAnsi="Liberation Sans" w:cs="Mangal"/>
      <w:color w:val="00000A"/>
      <w:sz w:val="28"/>
      <w:szCs w:val="28"/>
    </w:rPr>
  </w:style>
  <w:style w:type="character" w:styleId="nfaseIntensa">
    <w:name w:val="Intense Emphasis"/>
    <w:basedOn w:val="Fontepargpadro"/>
    <w:uiPriority w:val="21"/>
    <w:qFormat/>
    <w:rsid w:val="00E33869"/>
    <w:rPr>
      <w:i/>
      <w:iCs/>
      <w:color w:val="002060" w:themeColor="accent1"/>
    </w:rPr>
  </w:style>
  <w:style w:type="character" w:customStyle="1" w:styleId="n-highlight">
    <w:name w:val="n-highlight"/>
    <w:basedOn w:val="Fontepargpadro"/>
    <w:rsid w:val="00B0565C"/>
  </w:style>
  <w:style w:type="paragraph" w:styleId="Citao">
    <w:name w:val="Quote"/>
    <w:basedOn w:val="PargrafodaLista"/>
    <w:next w:val="Normal"/>
    <w:link w:val="CitaoChar0"/>
    <w:uiPriority w:val="29"/>
    <w:qFormat/>
    <w:rsid w:val="00B0565C"/>
    <w:pPr>
      <w:numPr>
        <w:numId w:val="7"/>
      </w:numPr>
      <w:suppressAutoHyphens w:val="0"/>
      <w:spacing w:line="240" w:lineRule="auto"/>
      <w:ind w:left="2694" w:hanging="426"/>
      <w:contextualSpacing w:val="0"/>
    </w:pPr>
    <w:rPr>
      <w:rFonts w:eastAsiaTheme="minorHAnsi" w:cs="Times New Roman"/>
      <w:color w:val="auto"/>
    </w:rPr>
  </w:style>
  <w:style w:type="character" w:customStyle="1" w:styleId="CitaoChar0">
    <w:name w:val="Citação Char"/>
    <w:basedOn w:val="Fontepargpadro"/>
    <w:link w:val="Citao"/>
    <w:uiPriority w:val="29"/>
    <w:rsid w:val="00B0565C"/>
    <w:rPr>
      <w:rFonts w:ascii="Times New Roman" w:eastAsiaTheme="minorHAnsi" w:hAnsi="Times New Roman" w:cs="Times New Roman"/>
      <w:sz w:val="22"/>
      <w:szCs w:val="22"/>
      <w:lang w:eastAsia="en-US" w:bidi="ar-SA"/>
    </w:rPr>
  </w:style>
  <w:style w:type="paragraph" w:customStyle="1" w:styleId="TTULO0">
    <w:name w:val="TÍTULO"/>
    <w:link w:val="TTULOChar0"/>
    <w:qFormat/>
    <w:rsid w:val="0009047E"/>
    <w:pPr>
      <w:spacing w:line="360" w:lineRule="auto"/>
      <w:ind w:left="432" w:hanging="432"/>
      <w:jc w:val="both"/>
    </w:pPr>
    <w:rPr>
      <w:rFonts w:ascii="Times New Roman" w:eastAsia="Times New Roman" w:hAnsi="Times New Roman" w:cs="Times New Roman"/>
      <w:b/>
      <w:sz w:val="24"/>
      <w:lang w:eastAsia="en-US" w:bidi="ar-SA"/>
    </w:rPr>
  </w:style>
  <w:style w:type="character" w:customStyle="1" w:styleId="TTULOChar0">
    <w:name w:val="TÍTULO Char"/>
    <w:basedOn w:val="Ttulo1Char"/>
    <w:link w:val="TTULO0"/>
    <w:rsid w:val="0009047E"/>
    <w:rPr>
      <w:rFonts w:ascii="Times New Roman" w:eastAsia="Times New Roman" w:hAnsi="Times New Roman" w:cs="Times New Roman"/>
      <w:b/>
      <w:sz w:val="24"/>
      <w:lang w:eastAsia="en-US" w:bidi="ar-SA"/>
    </w:rPr>
  </w:style>
  <w:style w:type="paragraph" w:customStyle="1" w:styleId="REFERNCIAS">
    <w:name w:val="REFERÊNCIAS"/>
    <w:link w:val="REFERNCIASChar"/>
    <w:qFormat/>
    <w:rsid w:val="0009047E"/>
    <w:pPr>
      <w:spacing w:after="280"/>
      <w:jc w:val="both"/>
    </w:pPr>
    <w:rPr>
      <w:color w:val="00000A"/>
      <w:sz w:val="24"/>
      <w:lang w:val="en-US"/>
    </w:rPr>
  </w:style>
  <w:style w:type="character" w:customStyle="1" w:styleId="REFERNCIASChar">
    <w:name w:val="REFERÊNCIAS Char"/>
    <w:basedOn w:val="Fontepargpadro"/>
    <w:link w:val="REFERNCIAS"/>
    <w:rsid w:val="0009047E"/>
    <w:rPr>
      <w:color w:val="00000A"/>
      <w:sz w:val="24"/>
      <w:lang w:val="en-US"/>
    </w:rPr>
  </w:style>
  <w:style w:type="paragraph" w:customStyle="1" w:styleId="TIT14">
    <w:name w:val="TIT14"/>
    <w:link w:val="TIT14Char"/>
    <w:qFormat/>
    <w:rsid w:val="0009047E"/>
    <w:pPr>
      <w:jc w:val="center"/>
    </w:pPr>
    <w:rPr>
      <w:rFonts w:ascii="Times New Roman" w:hAnsi="Times New Roman" w:cs="Times New Roman"/>
      <w:b/>
      <w:bCs/>
      <w:smallCaps/>
      <w:color w:val="00000A"/>
      <w:sz w:val="28"/>
      <w:szCs w:val="28"/>
    </w:rPr>
  </w:style>
  <w:style w:type="paragraph" w:customStyle="1" w:styleId="SUBTingl">
    <w:name w:val="SUBTingl"/>
    <w:link w:val="SUBTinglChar"/>
    <w:qFormat/>
    <w:rsid w:val="0009047E"/>
    <w:pPr>
      <w:jc w:val="center"/>
    </w:pPr>
    <w:rPr>
      <w:rFonts w:ascii="Times New Roman" w:hAnsi="Times New Roman" w:cs="Times New Roman"/>
      <w:b/>
      <w:bCs/>
      <w:smallCaps/>
      <w:color w:val="00000A"/>
      <w:sz w:val="24"/>
    </w:rPr>
  </w:style>
  <w:style w:type="character" w:customStyle="1" w:styleId="TIT14Char">
    <w:name w:val="TIT14 Char"/>
    <w:basedOn w:val="Fontepargpadro"/>
    <w:link w:val="TIT14"/>
    <w:rsid w:val="0009047E"/>
    <w:rPr>
      <w:rFonts w:ascii="Times New Roman" w:hAnsi="Times New Roman" w:cs="Times New Roman"/>
      <w:b/>
      <w:bCs/>
      <w:smallCaps/>
      <w:color w:val="00000A"/>
      <w:sz w:val="28"/>
      <w:szCs w:val="28"/>
    </w:rPr>
  </w:style>
  <w:style w:type="paragraph" w:customStyle="1" w:styleId="AUTOR">
    <w:name w:val="AUTOR"/>
    <w:link w:val="AUTORChar"/>
    <w:qFormat/>
    <w:rsid w:val="0009047E"/>
    <w:pPr>
      <w:jc w:val="right"/>
    </w:pPr>
    <w:rPr>
      <w:rFonts w:ascii="Times New Roman" w:hAnsi="Times New Roman" w:cs="Times New Roman"/>
      <w:b/>
      <w:color w:val="00000A"/>
      <w:sz w:val="24"/>
    </w:rPr>
  </w:style>
  <w:style w:type="character" w:customStyle="1" w:styleId="SUBTinglChar">
    <w:name w:val="SUBTingl Char"/>
    <w:basedOn w:val="Fontepargpadro"/>
    <w:link w:val="SUBTingl"/>
    <w:rsid w:val="0009047E"/>
    <w:rPr>
      <w:rFonts w:ascii="Times New Roman" w:hAnsi="Times New Roman" w:cs="Times New Roman"/>
      <w:b/>
      <w:bCs/>
      <w:smallCaps/>
      <w:color w:val="00000A"/>
      <w:sz w:val="24"/>
    </w:rPr>
  </w:style>
  <w:style w:type="paragraph" w:customStyle="1" w:styleId="INICIAIS">
    <w:name w:val="INICIAIS"/>
    <w:link w:val="INICIAISChar"/>
    <w:qFormat/>
    <w:rsid w:val="0009047E"/>
    <w:pPr>
      <w:jc w:val="both"/>
    </w:pPr>
    <w:rPr>
      <w:rFonts w:ascii="Times New Roman" w:hAnsi="Times New Roman" w:cs="Times New Roman"/>
      <w:color w:val="00000A"/>
      <w:sz w:val="24"/>
    </w:rPr>
  </w:style>
  <w:style w:type="character" w:customStyle="1" w:styleId="AUTORChar">
    <w:name w:val="AUTOR Char"/>
    <w:basedOn w:val="Fontepargpadro"/>
    <w:link w:val="AUTOR"/>
    <w:rsid w:val="0009047E"/>
    <w:rPr>
      <w:rFonts w:ascii="Times New Roman" w:hAnsi="Times New Roman" w:cs="Times New Roman"/>
      <w:b/>
      <w:color w:val="00000A"/>
      <w:sz w:val="24"/>
    </w:rPr>
  </w:style>
  <w:style w:type="paragraph" w:customStyle="1" w:styleId="NOTASdeRODAP">
    <w:name w:val="NOTASdeRODAPÉ"/>
    <w:link w:val="NOTASdeRODAPChar"/>
    <w:qFormat/>
    <w:rsid w:val="00A52AB5"/>
    <w:rPr>
      <w:rFonts w:ascii="Times New Roman" w:hAnsi="Times New Roman" w:cs="Mangal"/>
      <w:color w:val="00000A"/>
      <w:szCs w:val="18"/>
    </w:rPr>
  </w:style>
  <w:style w:type="character" w:customStyle="1" w:styleId="INICIAISChar">
    <w:name w:val="INICIAIS Char"/>
    <w:basedOn w:val="Fontepargpadro"/>
    <w:link w:val="INICIAIS"/>
    <w:rsid w:val="0009047E"/>
    <w:rPr>
      <w:rFonts w:ascii="Times New Roman" w:hAnsi="Times New Roman" w:cs="Times New Roman"/>
      <w:color w:val="00000A"/>
      <w:sz w:val="24"/>
    </w:rPr>
  </w:style>
  <w:style w:type="paragraph" w:customStyle="1" w:styleId="RODAPdaREVISTA">
    <w:name w:val="RODAPÉdaREVISTA"/>
    <w:basedOn w:val="Rodap"/>
    <w:link w:val="RODAPdaREVISTAChar"/>
    <w:qFormat/>
    <w:rsid w:val="00240C0D"/>
    <w:pPr>
      <w:ind w:left="-851"/>
    </w:pPr>
    <w:rPr>
      <w:rFonts w:ascii="Times New Roman" w:hAnsi="Times New Roman" w:cs="Times New Roman"/>
      <w:noProof/>
      <w:sz w:val="20"/>
      <w:szCs w:val="20"/>
      <w:lang w:eastAsia="pt-BR" w:bidi="ar-SA"/>
    </w:rPr>
  </w:style>
  <w:style w:type="character" w:customStyle="1" w:styleId="NOTASdeRODAPChar">
    <w:name w:val="NOTASdeRODAPÉ Char"/>
    <w:basedOn w:val="TextodenotaderodapChar"/>
    <w:link w:val="NOTASdeRODAP"/>
    <w:rsid w:val="00A52AB5"/>
    <w:rPr>
      <w:rFonts w:ascii="Times New Roman" w:hAnsi="Times New Roman" w:cs="Mangal"/>
      <w:color w:val="00000A"/>
      <w:szCs w:val="18"/>
    </w:rPr>
  </w:style>
  <w:style w:type="paragraph" w:customStyle="1" w:styleId="PARAGCOMUM">
    <w:name w:val="PARAGCOMUM"/>
    <w:basedOn w:val="Normal"/>
    <w:link w:val="PARAGCOMUMChar"/>
    <w:qFormat/>
    <w:rsid w:val="000F75F2"/>
    <w:pPr>
      <w:widowControl/>
      <w:spacing w:line="360" w:lineRule="auto"/>
      <w:ind w:firstLine="1134"/>
      <w:jc w:val="both"/>
    </w:pPr>
    <w:rPr>
      <w:rFonts w:ascii="Times New Roman" w:hAnsi="Times New Roman" w:cs="Times New Roman"/>
      <w:lang w:val="en-US"/>
    </w:rPr>
  </w:style>
  <w:style w:type="character" w:customStyle="1" w:styleId="RODAPdaREVISTAChar">
    <w:name w:val="RODAPÉdaREVISTA Char"/>
    <w:basedOn w:val="RodapChar"/>
    <w:link w:val="RODAPdaREVISTA"/>
    <w:rsid w:val="00240C0D"/>
    <w:rPr>
      <w:rFonts w:ascii="Times New Roman" w:hAnsi="Times New Roman" w:cs="Times New Roman"/>
      <w:noProof/>
      <w:color w:val="00000A"/>
      <w:sz w:val="24"/>
      <w:szCs w:val="20"/>
      <w:lang w:eastAsia="pt-BR" w:bidi="ar-SA"/>
    </w:rPr>
  </w:style>
  <w:style w:type="character" w:customStyle="1" w:styleId="PARAGCOMUMChar">
    <w:name w:val="PARAGCOMUM Char"/>
    <w:basedOn w:val="Fontepargpadro"/>
    <w:link w:val="PARAGCOMUM"/>
    <w:rsid w:val="000F75F2"/>
    <w:rPr>
      <w:rFonts w:ascii="Times New Roman" w:hAnsi="Times New Roman" w:cs="Times New Roman"/>
      <w:color w:val="00000A"/>
      <w:sz w:val="24"/>
      <w:lang w:val="en-US"/>
    </w:rPr>
  </w:style>
  <w:style w:type="character" w:customStyle="1" w:styleId="Caracteresdenotaderodap">
    <w:name w:val="Caracteres de nota de rodapé"/>
    <w:rsid w:val="00C978CD"/>
  </w:style>
  <w:style w:type="character" w:customStyle="1" w:styleId="Refdenotaderodap1">
    <w:name w:val="Ref. de nota de rodapé1"/>
    <w:rsid w:val="00C978CD"/>
    <w:rPr>
      <w:vertAlign w:val="superscript"/>
    </w:rPr>
  </w:style>
  <w:style w:type="paragraph" w:styleId="SemEspaamento">
    <w:name w:val="No Spacing"/>
    <w:uiPriority w:val="1"/>
    <w:qFormat/>
    <w:rsid w:val="00A25979"/>
    <w:rPr>
      <w:rFonts w:asciiTheme="minorHAnsi" w:eastAsiaTheme="minorHAnsi" w:hAnsiTheme="minorHAnsi" w:cstheme="minorBidi"/>
      <w:sz w:val="22"/>
      <w:szCs w:val="22"/>
      <w:lang w:eastAsia="en-US" w:bidi="ar-SA"/>
    </w:rPr>
  </w:style>
  <w:style w:type="character" w:customStyle="1" w:styleId="MenoPendente1">
    <w:name w:val="Menção Pendente1"/>
    <w:basedOn w:val="Fontepargpadro"/>
    <w:uiPriority w:val="99"/>
    <w:semiHidden/>
    <w:unhideWhenUsed/>
    <w:rsid w:val="00B3511D"/>
    <w:rPr>
      <w:color w:val="605E5C"/>
      <w:shd w:val="clear" w:color="auto" w:fill="E1DFDD"/>
    </w:rPr>
  </w:style>
  <w:style w:type="paragraph" w:customStyle="1" w:styleId="PARCOMUM">
    <w:name w:val="PARCOMUM"/>
    <w:basedOn w:val="Textodenotaderodap"/>
    <w:link w:val="PARCOMUMChar"/>
    <w:qFormat/>
    <w:rsid w:val="005A5564"/>
    <w:rPr>
      <w:rFonts w:ascii="Times New Roman" w:hAnsi="Times New Roman" w:cs="Times New Roman"/>
      <w:color w:val="auto"/>
      <w:kern w:val="1"/>
    </w:rPr>
  </w:style>
  <w:style w:type="character" w:customStyle="1" w:styleId="PARCOMUMChar">
    <w:name w:val="PARCOMUM Char"/>
    <w:basedOn w:val="TextodenotaderodapChar"/>
    <w:link w:val="PARCOMUM"/>
    <w:rsid w:val="005A5564"/>
    <w:rPr>
      <w:rFonts w:ascii="Times New Roman" w:hAnsi="Times New Roman" w:cs="Times New Roman"/>
      <w:color w:val="00000A"/>
      <w:kern w:val="1"/>
      <w:szCs w:val="18"/>
    </w:rPr>
  </w:style>
  <w:style w:type="table" w:styleId="Tabelacomgrade">
    <w:name w:val="Table Grid"/>
    <w:basedOn w:val="Tabelanormal"/>
    <w:uiPriority w:val="39"/>
    <w:rsid w:val="00B3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FA3CBD"/>
    <w:rPr>
      <w:rFonts w:cs="Mangal"/>
      <w:sz w:val="20"/>
      <w:szCs w:val="18"/>
    </w:rPr>
  </w:style>
  <w:style w:type="character" w:customStyle="1" w:styleId="TextodenotadefimChar">
    <w:name w:val="Texto de nota de fim Char"/>
    <w:basedOn w:val="Fontepargpadro"/>
    <w:link w:val="Textodenotadefim"/>
    <w:uiPriority w:val="99"/>
    <w:semiHidden/>
    <w:rsid w:val="00FA3CBD"/>
    <w:rPr>
      <w:rFonts w:cs="Mangal"/>
      <w:color w:val="00000A"/>
      <w:szCs w:val="18"/>
    </w:rPr>
  </w:style>
  <w:style w:type="character" w:styleId="Refdenotadefim">
    <w:name w:val="endnote reference"/>
    <w:basedOn w:val="Fontepargpadro"/>
    <w:uiPriority w:val="99"/>
    <w:semiHidden/>
    <w:unhideWhenUsed/>
    <w:rsid w:val="00FA3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4996">
      <w:bodyDiv w:val="1"/>
      <w:marLeft w:val="0"/>
      <w:marRight w:val="0"/>
      <w:marTop w:val="0"/>
      <w:marBottom w:val="0"/>
      <w:divBdr>
        <w:top w:val="none" w:sz="0" w:space="0" w:color="auto"/>
        <w:left w:val="none" w:sz="0" w:space="0" w:color="auto"/>
        <w:bottom w:val="none" w:sz="0" w:space="0" w:color="auto"/>
        <w:right w:val="none" w:sz="0" w:space="0" w:color="auto"/>
      </w:divBdr>
    </w:div>
    <w:div w:id="1067146388">
      <w:bodyDiv w:val="1"/>
      <w:marLeft w:val="0"/>
      <w:marRight w:val="0"/>
      <w:marTop w:val="0"/>
      <w:marBottom w:val="0"/>
      <w:divBdr>
        <w:top w:val="none" w:sz="0" w:space="0" w:color="auto"/>
        <w:left w:val="none" w:sz="0" w:space="0" w:color="auto"/>
        <w:bottom w:val="none" w:sz="0" w:space="0" w:color="auto"/>
        <w:right w:val="none" w:sz="0" w:space="0" w:color="auto"/>
      </w:divBdr>
    </w:div>
    <w:div w:id="1579100346">
      <w:bodyDiv w:val="1"/>
      <w:marLeft w:val="0"/>
      <w:marRight w:val="0"/>
      <w:marTop w:val="0"/>
      <w:marBottom w:val="0"/>
      <w:divBdr>
        <w:top w:val="none" w:sz="0" w:space="0" w:color="auto"/>
        <w:left w:val="none" w:sz="0" w:space="0" w:color="auto"/>
        <w:bottom w:val="none" w:sz="0" w:space="0" w:color="auto"/>
        <w:right w:val="none" w:sz="0" w:space="0" w:color="auto"/>
      </w:divBdr>
    </w:div>
    <w:div w:id="177755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hyperlink" Target="http://redir.stf.jus.br/paginadorpub/paginador.jsp?docTP=AC&amp;docID=21365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f.jusbrasil.com.br/jurisprudencia/744133/recurso-extraordinario-re-158215-rs" TargetMode="External"/><Relationship Id="rId17" Type="http://schemas.openxmlformats.org/officeDocument/2006/relationships/hyperlink" Target="https://edisciplinas.usp.br/pluginfile.php/4147570/mod_resource/content/0/A%20Forca%20Normativa%20da%20Constituicao%20%20-%20Hesse.pdf" TargetMode="External"/><Relationship Id="rId2" Type="http://schemas.openxmlformats.org/officeDocument/2006/relationships/numbering" Target="numbering.xml"/><Relationship Id="rId16" Type="http://schemas.openxmlformats.org/officeDocument/2006/relationships/hyperlink" Target="http://www.planalto.gov.br/ccivil_03/constituicao/constituicaocompilado.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adireito.com.br/artigos/?cod=70162fe655ec381a" TargetMode="External"/><Relationship Id="rId5" Type="http://schemas.openxmlformats.org/officeDocument/2006/relationships/webSettings" Target="webSettings.xml"/><Relationship Id="rId15" Type="http://schemas.openxmlformats.org/officeDocument/2006/relationships/hyperlink" Target="https://www.stf.jus.br/repositorio/cms/portaltvjustica/portaltvjusticanoticia/anexo/joao_trindadade__teoria_geral_dos_direitos_fundamentais.pdf" TargetMode="External"/><Relationship Id="rId10" Type="http://schemas.openxmlformats.org/officeDocument/2006/relationships/hyperlink" Target="http://www.publicadireito.com.br/artigos/?cod=240497d1c93f3ea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djur.stj.jus.br/jspui/bitstream/2011/100810/Julgado_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PGE\Gabriela%20Vasconcelos\Revista\MODELO%20DE%20FORMATA&#199;&#195;O%20DE%20ARTIGOS%20Revista%20Eletronica-PER.dotx" TargetMode="Externa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002060"/>
      </a:dk2>
      <a:lt2>
        <a:srgbClr val="002060"/>
      </a:lt2>
      <a:accent1>
        <a:srgbClr val="002060"/>
      </a:accent1>
      <a:accent2>
        <a:srgbClr val="002060"/>
      </a:accent2>
      <a:accent3>
        <a:srgbClr val="002060"/>
      </a:accent3>
      <a:accent4>
        <a:srgbClr val="002060"/>
      </a:accent4>
      <a:accent5>
        <a:srgbClr val="002060"/>
      </a:accent5>
      <a:accent6>
        <a:srgbClr val="002060"/>
      </a:accent6>
      <a:hlink>
        <a:srgbClr val="00206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D6314-857A-44C4-A618-F25C4C7C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FORMATAÇÃO DE ARTIGOS Revista Eletronica-PER</Template>
  <TotalTime>3</TotalTime>
  <Pages>6</Pages>
  <Words>2168</Words>
  <Characters>11711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Gabriela Rabelo</cp:lastModifiedBy>
  <cp:revision>1</cp:revision>
  <cp:lastPrinted>2019-04-17T17:33:00Z</cp:lastPrinted>
  <dcterms:created xsi:type="dcterms:W3CDTF">2022-10-14T00:57:00Z</dcterms:created>
  <dcterms:modified xsi:type="dcterms:W3CDTF">2022-10-14T01:00:00Z</dcterms:modified>
  <dc:language>pt</dc:language>
</cp:coreProperties>
</file>